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B0C" w:rsidRDefault="008B1B0C">
      <w:pPr>
        <w:pStyle w:val="BodyText"/>
        <w:spacing w:before="3"/>
        <w:rPr>
          <w:sz w:val="12"/>
        </w:rPr>
      </w:pPr>
    </w:p>
    <w:p w:rsidR="008B1B0C" w:rsidRDefault="004E6BEA">
      <w:pPr>
        <w:spacing w:before="107"/>
        <w:ind w:left="126"/>
        <w:rPr>
          <w:b/>
          <w:sz w:val="31"/>
        </w:rPr>
      </w:pPr>
      <w:bookmarkStart w:id="0" w:name="_TOC_250061"/>
      <w:bookmarkEnd w:id="0"/>
      <w:r>
        <w:rPr>
          <w:b/>
          <w:color w:val="2E74B5"/>
          <w:sz w:val="31"/>
        </w:rPr>
        <w:t>Flow Chart 1: S</w:t>
      </w:r>
      <w:r w:rsidR="000817A6">
        <w:rPr>
          <w:b/>
          <w:color w:val="2E74B5"/>
          <w:sz w:val="31"/>
        </w:rPr>
        <w:t xml:space="preserve">afeguarding a Person in YOUR </w:t>
      </w:r>
      <w:r>
        <w:rPr>
          <w:b/>
          <w:color w:val="2E74B5"/>
          <w:sz w:val="31"/>
        </w:rPr>
        <w:t>responsibility (e.g. club member)</w:t>
      </w:r>
    </w:p>
    <w:p w:rsidR="008B1B0C" w:rsidRDefault="008B1B0C">
      <w:pPr>
        <w:pStyle w:val="BodyText"/>
        <w:spacing w:before="10"/>
        <w:rPr>
          <w:b/>
          <w:sz w:val="13"/>
        </w:rPr>
      </w:pPr>
    </w:p>
    <w:p w:rsidR="008B1B0C" w:rsidRDefault="008B1B0C">
      <w:pPr>
        <w:spacing w:before="98" w:line="192" w:lineRule="exact"/>
        <w:ind w:left="1969" w:right="2061" w:hanging="183"/>
        <w:rPr>
          <w:b/>
          <w:sz w:val="16"/>
        </w:rPr>
      </w:pPr>
      <w:r w:rsidRPr="008B1B0C">
        <w:pict>
          <v:group id="_x0000_s2364" style="position:absolute;left:0;text-align:left;margin-left:63.85pt;margin-top:.6pt;width:517.5pt;height:491.8pt;z-index:-227752;mso-position-horizontal-relative:page" coordorigin="1277,12" coordsize="10350,98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96" type="#_x0000_t75" style="position:absolute;left:4152;top:2109;width:2726;height:830">
              <v:imagedata r:id="rId7" o:title=""/>
            </v:shape>
            <v:shape id="_x0000_s2395" style="position:absolute;left:3519;top:2440;width:605;height:327" coordorigin="3519,2440" coordsize="605,327" path="m3682,2440r-163,164l3682,2767r,-82l4123,2685r,-163l3682,2522r,-82xe" fillcolor="#70ad47" stroked="f">
              <v:path arrowok="t"/>
            </v:shape>
            <v:shape id="_x0000_s2394" style="position:absolute;left:3519;top:2440;width:605;height:327" coordorigin="3519,2440" coordsize="605,327" path="m3682,2440r,82l4123,2522r,163l3682,2685r,82l3519,2604r163,-164xe" filled="f" strokecolor="#507e32" strokeweight=".96pt">
              <v:path arrowok="t"/>
            </v:shape>
            <v:shape id="_x0000_s2393" type="#_x0000_t75" style="position:absolute;left:2770;top:12;width:6917;height:706">
              <v:imagedata r:id="rId8" o:title=""/>
            </v:shape>
            <v:shape id="_x0000_s2392" type="#_x0000_t75" style="position:absolute;left:5458;top:679;width:350;height:307">
              <v:imagedata r:id="rId9" o:title=""/>
            </v:shape>
            <v:shape id="_x0000_s2391" type="#_x0000_t75" style="position:absolute;left:7570;top:698;width:394;height:302">
              <v:imagedata r:id="rId10" o:title=""/>
            </v:shape>
            <v:shape id="_x0000_s2390" type="#_x0000_t75" style="position:absolute;left:9005;top:904;width:2621;height:734">
              <v:imagedata r:id="rId11" o:title=""/>
            </v:shape>
            <v:shape id="_x0000_s2389" type="#_x0000_t75" style="position:absolute;left:5261;top:981;width:758;height:485">
              <v:imagedata r:id="rId12" o:title=""/>
            </v:shape>
            <v:shape id="_x0000_s2388" type="#_x0000_t75" style="position:absolute;left:7431;top:976;width:682;height:461">
              <v:imagedata r:id="rId13" o:title=""/>
            </v:shape>
            <v:shape id="_x0000_s2387" style="position:absolute;left:8189;top:1063;width:831;height:312" coordorigin="8189,1063" coordsize="831,312" path="m8863,1063r,78l8189,1141r,156l8863,1297r,78l9019,1219,8863,1063xe" fillcolor="#70ad47" stroked="f">
              <v:path arrowok="t"/>
            </v:shape>
            <v:shape id="_x0000_s2386" style="position:absolute;left:8189;top:1063;width:831;height:312" coordorigin="8189,1063" coordsize="831,312" path="m8863,1375r,-78l8189,1297r,-156l8863,1141r,-78l9019,1219r-156,156xe" filled="f" strokecolor="#507e32" strokeweight=".96pt">
              <v:path arrowok="t"/>
            </v:shape>
            <v:shape id="_x0000_s2385" style="position:absolute;left:5472;top:1452;width:327;height:668" coordorigin="5472,1452" coordsize="327,668" o:spt="100" adj="0,,0" path="m5799,1988r-327,l5635,2119r164,-131xm5717,1452r-163,l5554,1988r163,l5717,1452xe" fillcolor="#70ad47" stroked="f">
              <v:stroke joinstyle="round"/>
              <v:formulas/>
              <v:path arrowok="t" o:connecttype="segments"/>
            </v:shape>
            <v:shape id="_x0000_s2384" style="position:absolute;left:5472;top:1452;width:327;height:668" coordorigin="5472,1452" coordsize="327,668" path="m5472,1988r82,l5554,1452r163,l5717,1988r82,l5635,2119,5472,1988xe" filled="f" strokecolor="#507e32" strokeweight=".96pt">
              <v:path arrowok="t"/>
            </v:shape>
            <v:shape id="_x0000_s2383" type="#_x0000_t75" style="position:absolute;left:2799;top:2335;width:706;height:485">
              <v:imagedata r:id="rId14" o:title=""/>
            </v:shape>
            <v:shape id="_x0000_s2382" type="#_x0000_t75" style="position:absolute;left:7507;top:2277;width:658;height:466">
              <v:imagedata r:id="rId15" o:title=""/>
            </v:shape>
            <v:shape id="_x0000_s2381" type="#_x0000_t75" style="position:absolute;left:5155;top:3549;width:5314;height:1522">
              <v:imagedata r:id="rId16" o:title=""/>
            </v:shape>
            <v:shape id="_x0000_s2380" style="position:absolute;left:7651;top:2719;width:327;height:802" coordorigin="7651,2719" coordsize="327,802" o:spt="100" adj="0,,0" path="m7978,3421r-327,l7815,3520r163,-99xm7896,2719r-163,l7733,3421r163,l7896,2719xe" fillcolor="#70ad47" stroked="f">
              <v:stroke joinstyle="round"/>
              <v:formulas/>
              <v:path arrowok="t" o:connecttype="segments"/>
            </v:shape>
            <v:shape id="_x0000_s2379" style="position:absolute;left:7651;top:2719;width:327;height:802" coordorigin="7651,2719" coordsize="327,802" path="m7651,3421r82,l7733,2719r163,l7896,3421r82,l7815,3520r-164,-99xe" filled="f" strokecolor="#507e32" strokeweight=".96pt">
              <v:path arrowok="t"/>
            </v:shape>
            <v:shape id="_x0000_s2378" type="#_x0000_t75" style="position:absolute;left:1277;top:3626;width:2909;height:2414">
              <v:imagedata r:id="rId17" o:title=""/>
            </v:shape>
            <v:shape id="_x0000_s2377" style="position:absolute;left:2952;top:2791;width:322;height:831" coordorigin="2952,2791" coordsize="322,831" o:spt="100" adj="0,,0" path="m3274,3460r-322,l3113,3621r161,-161xm3193,2791r-160,l3033,3460r160,l3193,2791xe" fillcolor="#70ad47" stroked="f">
              <v:stroke joinstyle="round"/>
              <v:formulas/>
              <v:path arrowok="t" o:connecttype="segments"/>
            </v:shape>
            <v:shape id="_x0000_s2376" style="position:absolute;left:2952;top:2791;width:322;height:831" coordorigin="2952,2791" coordsize="322,831" path="m2952,3460r81,l3033,2791r160,l3193,3460r81,l3113,3621,2952,3460xe" filled="f" strokecolor="#507e32" strokeweight=".96pt">
              <v:path arrowok="t"/>
            </v:shape>
            <v:shape id="_x0000_s2375" type="#_x0000_t75" style="position:absolute;left:6192;top:5570;width:3288;height:1373">
              <v:imagedata r:id="rId18" o:title=""/>
            </v:shape>
            <v:shape id="_x0000_s2374" style="position:absolute;left:7714;top:5066;width:255;height:485" coordorigin="7714,5066" coordsize="255,485" o:spt="100" adj="0,,0" path="m7968,5454r-254,l7841,5551r127,-97xm7905,5066r-128,l7777,5454r128,l7905,5066xe" fillcolor="#70ad47" stroked="f">
              <v:stroke joinstyle="round"/>
              <v:formulas/>
              <v:path arrowok="t" o:connecttype="segments"/>
            </v:shape>
            <v:shape id="_x0000_s2373" style="position:absolute;left:7714;top:5066;width:255;height:485" coordorigin="7714,5066" coordsize="255,485" path="m7714,5454r63,l7777,5066r128,l7905,5454r63,l7841,5551r-127,-97xe" filled="f" strokecolor="#507e32" strokeweight=".96pt">
              <v:path arrowok="t"/>
            </v:shape>
            <v:shape id="_x0000_s2372" type="#_x0000_t75" style="position:absolute;left:5539;top:7432;width:4589;height:1162">
              <v:imagedata r:id="rId19" o:title=""/>
            </v:shape>
            <v:shape id="_x0000_s2371" style="position:absolute;left:7704;top:6928;width:250;height:485" coordorigin="7704,6928" coordsize="250,485" o:spt="100" adj="0,,0" path="m7954,7318r-250,l7829,7413r125,-95xm7891,6928r-124,l7767,7318r124,l7891,6928xe" fillcolor="#70ad47" stroked="f">
              <v:stroke joinstyle="round"/>
              <v:formulas/>
              <v:path arrowok="t" o:connecttype="segments"/>
            </v:shape>
            <v:shape id="_x0000_s2370" style="position:absolute;left:7704;top:6928;width:250;height:485" coordorigin="7704,6928" coordsize="250,485" path="m7704,7318r63,l7767,6928r124,l7891,7318r63,l7829,7413r-125,-95xe" filled="f" strokecolor="#507e32" strokeweight=".96pt">
              <v:path arrowok="t"/>
            </v:shape>
            <v:shape id="_x0000_s2369" style="position:absolute;left:6869;top:2306;width:605;height:327" coordorigin="6869,2306" coordsize="605,327" path="m7355,2306r,82l6869,2388r,163l7355,2551r,81l7474,2469,7355,2306xe" fillcolor="#70ad47" stroked="f">
              <v:path arrowok="t"/>
            </v:shape>
            <v:shape id="_x0000_s2368" style="position:absolute;left:6869;top:2306;width:605;height:327" coordorigin="6869,2306" coordsize="605,327" path="m7355,2632r,-81l6869,2551r,-163l7355,2388r,-82l7474,2469r-119,163xe" filled="f" strokecolor="#507e32" strokeweight=".96pt">
              <v:path arrowok="t"/>
            </v:shape>
            <v:shape id="_x0000_s2367" style="position:absolute;left:7680;top:8584;width:255;height:485" coordorigin="7680,8584" coordsize="255,485" o:spt="100" adj="0,,0" path="m7935,8973r-255,l7807,9069r128,-96xm7871,8584r-127,l7744,8973r127,l7871,8584xe" fillcolor="#70ad47" stroked="f">
              <v:stroke joinstyle="round"/>
              <v:formulas/>
              <v:path arrowok="t" o:connecttype="segments"/>
            </v:shape>
            <v:shape id="_x0000_s2366" style="position:absolute;left:7680;top:8584;width:255;height:485" coordorigin="7680,8584" coordsize="255,485" path="m7680,8973r64,l7744,8584r127,l7871,8973r64,l7807,9069r-127,-96xe" filled="f" strokecolor="#507e32" strokeweight=".96pt">
              <v:path arrowok="t"/>
            </v:shape>
            <v:shape id="_x0000_s2365" type="#_x0000_t75" style="position:absolute;left:5539;top:9074;width:4589;height:773">
              <v:imagedata r:id="rId20" o:title=""/>
            </v:shape>
            <w10:wrap anchorx="page"/>
          </v:group>
        </w:pict>
      </w:r>
      <w:r w:rsidR="004E6BEA">
        <w:rPr>
          <w:b/>
          <w:sz w:val="16"/>
        </w:rPr>
        <w:t>Do you have immediate concerns for the safety or welfare of a child, young person or adult at risk? Do you suspect abuse or is the child, young person or adult at risk at risk of imminent danger?</w:t>
      </w:r>
    </w:p>
    <w:p w:rsidR="008B1B0C" w:rsidRDefault="008B1B0C">
      <w:pPr>
        <w:pStyle w:val="BodyText"/>
        <w:rPr>
          <w:b/>
          <w:sz w:val="20"/>
        </w:rPr>
      </w:pPr>
    </w:p>
    <w:p w:rsidR="008B1B0C" w:rsidRDefault="008B1B0C">
      <w:pPr>
        <w:rPr>
          <w:sz w:val="20"/>
        </w:rPr>
        <w:sectPr w:rsidR="008B1B0C">
          <w:footerReference w:type="default" r:id="rId21"/>
          <w:pgSz w:w="11900" w:h="16840"/>
          <w:pgMar w:top="1720" w:right="160" w:bottom="1240" w:left="1160" w:header="721" w:footer="994" w:gutter="0"/>
          <w:cols w:space="720"/>
        </w:sectPr>
      </w:pPr>
    </w:p>
    <w:p w:rsidR="008B1B0C" w:rsidRDefault="008B1B0C">
      <w:pPr>
        <w:pStyle w:val="BodyText"/>
        <w:rPr>
          <w:b/>
          <w:sz w:val="28"/>
        </w:rPr>
      </w:pPr>
    </w:p>
    <w:p w:rsidR="008B1B0C" w:rsidRDefault="004E6BEA">
      <w:pPr>
        <w:tabs>
          <w:tab w:val="left" w:pos="6433"/>
        </w:tabs>
        <w:spacing w:before="1"/>
        <w:ind w:left="4365"/>
        <w:rPr>
          <w:b/>
          <w:sz w:val="16"/>
        </w:rPr>
      </w:pPr>
      <w:r>
        <w:rPr>
          <w:b/>
          <w:sz w:val="16"/>
        </w:rPr>
        <w:t>YES</w:t>
      </w:r>
      <w:r>
        <w:rPr>
          <w:b/>
          <w:sz w:val="16"/>
        </w:rPr>
        <w:tab/>
        <w:t>NO</w:t>
      </w:r>
    </w:p>
    <w:p w:rsidR="008B1B0C" w:rsidRDefault="004E6BEA">
      <w:pPr>
        <w:pStyle w:val="BodyText"/>
        <w:spacing w:before="9"/>
        <w:rPr>
          <w:b/>
        </w:rPr>
      </w:pPr>
      <w:r>
        <w:br w:type="column"/>
      </w:r>
    </w:p>
    <w:p w:rsidR="008B1B0C" w:rsidRDefault="004E6BEA">
      <w:pPr>
        <w:ind w:left="1339" w:right="271" w:firstLine="3"/>
        <w:jc w:val="center"/>
        <w:rPr>
          <w:b/>
          <w:sz w:val="16"/>
        </w:rPr>
      </w:pPr>
      <w:r>
        <w:rPr>
          <w:b/>
          <w:sz w:val="16"/>
        </w:rPr>
        <w:t>Contact the Club Welfare Officer or the RLSS UK Safeguarding</w:t>
      </w:r>
      <w:r>
        <w:rPr>
          <w:b/>
          <w:spacing w:val="-20"/>
          <w:sz w:val="16"/>
        </w:rPr>
        <w:t xml:space="preserve"> </w:t>
      </w:r>
      <w:r>
        <w:rPr>
          <w:b/>
          <w:sz w:val="16"/>
        </w:rPr>
        <w:t>Team for immediate</w:t>
      </w:r>
      <w:r>
        <w:rPr>
          <w:b/>
          <w:spacing w:val="-15"/>
          <w:sz w:val="16"/>
        </w:rPr>
        <w:t xml:space="preserve"> </w:t>
      </w:r>
      <w:r>
        <w:rPr>
          <w:b/>
          <w:sz w:val="16"/>
        </w:rPr>
        <w:t>advice</w:t>
      </w:r>
    </w:p>
    <w:p w:rsidR="008B1B0C" w:rsidRDefault="008B1B0C">
      <w:pPr>
        <w:jc w:val="center"/>
        <w:rPr>
          <w:sz w:val="16"/>
        </w:rPr>
        <w:sectPr w:rsidR="008B1B0C">
          <w:type w:val="continuous"/>
          <w:pgSz w:w="11900" w:h="16840"/>
          <w:pgMar w:top="1720" w:right="160" w:bottom="280" w:left="1160" w:header="720" w:footer="720" w:gutter="0"/>
          <w:cols w:num="2" w:space="720" w:equalWidth="0">
            <w:col w:w="6648" w:space="40"/>
            <w:col w:w="3892"/>
          </w:cols>
        </w:sectPr>
      </w:pPr>
    </w:p>
    <w:p w:rsidR="008B1B0C" w:rsidRDefault="008B1B0C">
      <w:pPr>
        <w:pStyle w:val="BodyText"/>
        <w:rPr>
          <w:b/>
          <w:sz w:val="20"/>
        </w:rPr>
      </w:pPr>
    </w:p>
    <w:p w:rsidR="008B1B0C" w:rsidRDefault="008B1B0C">
      <w:pPr>
        <w:pStyle w:val="BodyText"/>
        <w:spacing w:before="9"/>
        <w:rPr>
          <w:b/>
          <w:sz w:val="22"/>
        </w:rPr>
      </w:pPr>
    </w:p>
    <w:p w:rsidR="008B1B0C" w:rsidRDefault="008B1B0C">
      <w:pPr>
        <w:sectPr w:rsidR="008B1B0C">
          <w:type w:val="continuous"/>
          <w:pgSz w:w="11900" w:h="16840"/>
          <w:pgMar w:top="1720" w:right="160" w:bottom="280" w:left="1160" w:header="720" w:footer="720" w:gutter="0"/>
          <w:cols w:space="720"/>
        </w:sectPr>
      </w:pPr>
    </w:p>
    <w:p w:rsidR="008B1B0C" w:rsidRDefault="008B1B0C">
      <w:pPr>
        <w:pStyle w:val="BodyText"/>
        <w:spacing w:before="6"/>
        <w:rPr>
          <w:b/>
          <w:sz w:val="26"/>
        </w:rPr>
      </w:pPr>
    </w:p>
    <w:p w:rsidR="008B1B0C" w:rsidRDefault="004E6BEA">
      <w:pPr>
        <w:jc w:val="right"/>
        <w:rPr>
          <w:b/>
          <w:sz w:val="16"/>
        </w:rPr>
      </w:pPr>
      <w:r>
        <w:rPr>
          <w:b/>
          <w:w w:val="95"/>
          <w:sz w:val="16"/>
        </w:rPr>
        <w:t>YES</w:t>
      </w:r>
    </w:p>
    <w:p w:rsidR="008B1B0C" w:rsidRDefault="004E6BEA">
      <w:pPr>
        <w:spacing w:before="98" w:line="181" w:lineRule="exact"/>
        <w:ind w:left="1080"/>
        <w:rPr>
          <w:b/>
          <w:sz w:val="16"/>
        </w:rPr>
      </w:pPr>
      <w:r>
        <w:br w:type="column"/>
      </w:r>
      <w:r>
        <w:rPr>
          <w:b/>
          <w:sz w:val="16"/>
        </w:rPr>
        <w:lastRenderedPageBreak/>
        <w:t>Is the child, young person or adult</w:t>
      </w:r>
    </w:p>
    <w:p w:rsidR="008B1B0C" w:rsidRDefault="004E6BEA">
      <w:pPr>
        <w:tabs>
          <w:tab w:val="left" w:pos="4420"/>
        </w:tabs>
        <w:spacing w:before="10" w:line="196" w:lineRule="exact"/>
        <w:ind w:left="1857" w:right="3795" w:hanging="485"/>
        <w:rPr>
          <w:b/>
          <w:sz w:val="16"/>
        </w:rPr>
      </w:pPr>
      <w:proofErr w:type="gramStart"/>
      <w:r>
        <w:rPr>
          <w:b/>
          <w:sz w:val="16"/>
        </w:rPr>
        <w:t>at</w:t>
      </w:r>
      <w:proofErr w:type="gramEnd"/>
      <w:r>
        <w:rPr>
          <w:b/>
          <w:sz w:val="16"/>
        </w:rPr>
        <w:t xml:space="preserve"> risk in need</w:t>
      </w:r>
      <w:r>
        <w:rPr>
          <w:b/>
          <w:spacing w:val="-9"/>
          <w:sz w:val="16"/>
        </w:rPr>
        <w:t xml:space="preserve"> </w:t>
      </w:r>
      <w:r>
        <w:rPr>
          <w:b/>
          <w:sz w:val="16"/>
        </w:rPr>
        <w:t>of</w:t>
      </w:r>
      <w:r>
        <w:rPr>
          <w:b/>
          <w:spacing w:val="-2"/>
          <w:sz w:val="16"/>
        </w:rPr>
        <w:t xml:space="preserve"> </w:t>
      </w:r>
      <w:r>
        <w:rPr>
          <w:b/>
          <w:sz w:val="16"/>
        </w:rPr>
        <w:t>medical</w:t>
      </w:r>
      <w:r>
        <w:rPr>
          <w:b/>
          <w:sz w:val="16"/>
        </w:rPr>
        <w:tab/>
      </w:r>
      <w:r>
        <w:rPr>
          <w:b/>
          <w:position w:val="3"/>
          <w:sz w:val="16"/>
        </w:rPr>
        <w:t xml:space="preserve">NO </w:t>
      </w:r>
      <w:r>
        <w:rPr>
          <w:b/>
          <w:sz w:val="16"/>
        </w:rPr>
        <w:t>attention?</w:t>
      </w:r>
    </w:p>
    <w:p w:rsidR="008B1B0C" w:rsidRDefault="008B1B0C">
      <w:pPr>
        <w:spacing w:line="196" w:lineRule="exact"/>
        <w:rPr>
          <w:sz w:val="16"/>
        </w:rPr>
        <w:sectPr w:rsidR="008B1B0C">
          <w:type w:val="continuous"/>
          <w:pgSz w:w="11900" w:h="16840"/>
          <w:pgMar w:top="1720" w:right="160" w:bottom="280" w:left="1160" w:header="720" w:footer="720" w:gutter="0"/>
          <w:cols w:num="2" w:space="720" w:equalWidth="0">
            <w:col w:w="2108" w:space="40"/>
            <w:col w:w="8432"/>
          </w:cols>
        </w:sectPr>
      </w:pPr>
    </w:p>
    <w:p w:rsidR="008B1B0C" w:rsidRDefault="008B1B0C">
      <w:pPr>
        <w:pStyle w:val="BodyText"/>
        <w:rPr>
          <w:b/>
          <w:sz w:val="20"/>
        </w:rPr>
      </w:pPr>
    </w:p>
    <w:p w:rsidR="008B1B0C" w:rsidRDefault="008B1B0C">
      <w:pPr>
        <w:pStyle w:val="BodyText"/>
        <w:rPr>
          <w:b/>
          <w:sz w:val="20"/>
        </w:rPr>
      </w:pPr>
    </w:p>
    <w:p w:rsidR="008B1B0C" w:rsidRDefault="008B1B0C">
      <w:pPr>
        <w:pStyle w:val="BodyText"/>
        <w:spacing w:before="11"/>
        <w:rPr>
          <w:b/>
        </w:rPr>
      </w:pPr>
    </w:p>
    <w:p w:rsidR="008B1B0C" w:rsidRDefault="008B1B0C">
      <w:pPr>
        <w:sectPr w:rsidR="008B1B0C">
          <w:type w:val="continuous"/>
          <w:pgSz w:w="11900" w:h="16840"/>
          <w:pgMar w:top="1720" w:right="160" w:bottom="280" w:left="1160" w:header="720" w:footer="720" w:gutter="0"/>
          <w:cols w:space="720"/>
        </w:sectPr>
      </w:pPr>
    </w:p>
    <w:p w:rsidR="008B1B0C" w:rsidRDefault="008B1B0C">
      <w:pPr>
        <w:pStyle w:val="BodyText"/>
        <w:spacing w:before="10"/>
        <w:rPr>
          <w:b/>
          <w:sz w:val="17"/>
        </w:rPr>
      </w:pPr>
    </w:p>
    <w:p w:rsidR="008B1B0C" w:rsidRDefault="004E6BEA">
      <w:pPr>
        <w:spacing w:before="1"/>
        <w:ind w:left="285"/>
        <w:jc w:val="center"/>
        <w:rPr>
          <w:b/>
          <w:sz w:val="16"/>
        </w:rPr>
      </w:pPr>
      <w:r>
        <w:rPr>
          <w:b/>
          <w:sz w:val="16"/>
        </w:rPr>
        <w:t>Any adult responsible for an activity</w:t>
      </w:r>
      <w:r>
        <w:rPr>
          <w:b/>
          <w:spacing w:val="-20"/>
          <w:sz w:val="16"/>
        </w:rPr>
        <w:t xml:space="preserve"> </w:t>
      </w:r>
      <w:r>
        <w:rPr>
          <w:b/>
          <w:sz w:val="16"/>
        </w:rPr>
        <w:t>or event, in emergency situation must call:</w:t>
      </w:r>
    </w:p>
    <w:p w:rsidR="008B1B0C" w:rsidRDefault="004E6BEA">
      <w:pPr>
        <w:spacing w:before="1"/>
        <w:ind w:left="294" w:right="2" w:firstLine="32"/>
        <w:jc w:val="center"/>
        <w:rPr>
          <w:b/>
          <w:sz w:val="16"/>
        </w:rPr>
      </w:pPr>
      <w:r>
        <w:rPr>
          <w:b/>
          <w:sz w:val="16"/>
        </w:rPr>
        <w:t>Emergency Services 999 or take the child to the hospital (if possible ask another adult to accompany you). Inform the doctor or medical staff there is a safeguarding/ child protection concern-the doctor will refer the matter to the Local</w:t>
      </w:r>
      <w:r>
        <w:rPr>
          <w:b/>
          <w:spacing w:val="-25"/>
          <w:sz w:val="16"/>
        </w:rPr>
        <w:t xml:space="preserve"> </w:t>
      </w:r>
      <w:r>
        <w:rPr>
          <w:b/>
          <w:sz w:val="16"/>
        </w:rPr>
        <w:t>Authority</w:t>
      </w:r>
    </w:p>
    <w:p w:rsidR="008B1B0C" w:rsidRDefault="004E6BEA" w:rsidP="004E6BEA">
      <w:pPr>
        <w:pStyle w:val="ListParagraph"/>
        <w:numPr>
          <w:ilvl w:val="1"/>
          <w:numId w:val="2"/>
        </w:numPr>
        <w:tabs>
          <w:tab w:val="left" w:pos="569"/>
        </w:tabs>
        <w:spacing w:before="1"/>
        <w:rPr>
          <w:b/>
          <w:sz w:val="16"/>
        </w:rPr>
      </w:pPr>
      <w:r>
        <w:rPr>
          <w:b/>
          <w:sz w:val="16"/>
        </w:rPr>
        <w:t>Children</w:t>
      </w:r>
      <w:r>
        <w:rPr>
          <w:b/>
          <w:sz w:val="16"/>
        </w:rPr>
        <w:t>’s Services/Adult</w:t>
      </w:r>
      <w:r>
        <w:rPr>
          <w:b/>
          <w:spacing w:val="-17"/>
          <w:sz w:val="16"/>
        </w:rPr>
        <w:t xml:space="preserve"> </w:t>
      </w:r>
      <w:r>
        <w:rPr>
          <w:b/>
          <w:sz w:val="16"/>
        </w:rPr>
        <w:t>Services</w:t>
      </w:r>
    </w:p>
    <w:p w:rsidR="008B1B0C" w:rsidRDefault="004E6BEA">
      <w:pPr>
        <w:spacing w:before="98"/>
        <w:ind w:left="285" w:right="1433"/>
        <w:jc w:val="both"/>
        <w:rPr>
          <w:b/>
          <w:sz w:val="16"/>
        </w:rPr>
      </w:pPr>
      <w:r>
        <w:br w:type="column"/>
      </w:r>
      <w:r>
        <w:rPr>
          <w:b/>
          <w:sz w:val="16"/>
        </w:rPr>
        <w:lastRenderedPageBreak/>
        <w:t>Report</w:t>
      </w:r>
      <w:r>
        <w:rPr>
          <w:b/>
          <w:spacing w:val="-13"/>
          <w:sz w:val="16"/>
        </w:rPr>
        <w:t xml:space="preserve"> </w:t>
      </w:r>
      <w:r>
        <w:rPr>
          <w:b/>
          <w:sz w:val="16"/>
        </w:rPr>
        <w:t>concerns</w:t>
      </w:r>
      <w:r>
        <w:rPr>
          <w:b/>
          <w:spacing w:val="-13"/>
          <w:sz w:val="16"/>
        </w:rPr>
        <w:t xml:space="preserve"> </w:t>
      </w:r>
      <w:r>
        <w:rPr>
          <w:b/>
          <w:sz w:val="16"/>
        </w:rPr>
        <w:t>to</w:t>
      </w:r>
      <w:r>
        <w:rPr>
          <w:b/>
          <w:spacing w:val="-6"/>
          <w:sz w:val="16"/>
        </w:rPr>
        <w:t xml:space="preserve"> </w:t>
      </w:r>
      <w:r>
        <w:rPr>
          <w:b/>
          <w:sz w:val="16"/>
        </w:rPr>
        <w:t>the</w:t>
      </w:r>
      <w:r>
        <w:rPr>
          <w:b/>
          <w:spacing w:val="-10"/>
          <w:sz w:val="16"/>
        </w:rPr>
        <w:t xml:space="preserve"> </w:t>
      </w:r>
      <w:r>
        <w:rPr>
          <w:b/>
          <w:sz w:val="16"/>
        </w:rPr>
        <w:t>Club</w:t>
      </w:r>
      <w:r>
        <w:rPr>
          <w:b/>
          <w:spacing w:val="-10"/>
          <w:sz w:val="16"/>
        </w:rPr>
        <w:t xml:space="preserve"> </w:t>
      </w:r>
      <w:r>
        <w:rPr>
          <w:b/>
          <w:sz w:val="16"/>
        </w:rPr>
        <w:t>Welfare</w:t>
      </w:r>
      <w:r>
        <w:rPr>
          <w:b/>
          <w:spacing w:val="-5"/>
          <w:sz w:val="16"/>
        </w:rPr>
        <w:t xml:space="preserve"> </w:t>
      </w:r>
      <w:r>
        <w:rPr>
          <w:b/>
          <w:sz w:val="16"/>
        </w:rPr>
        <w:t>Officer</w:t>
      </w:r>
      <w:r>
        <w:rPr>
          <w:b/>
          <w:spacing w:val="-11"/>
          <w:sz w:val="16"/>
        </w:rPr>
        <w:t xml:space="preserve"> </w:t>
      </w:r>
      <w:r>
        <w:rPr>
          <w:b/>
          <w:sz w:val="16"/>
        </w:rPr>
        <w:t>OR</w:t>
      </w:r>
      <w:r>
        <w:rPr>
          <w:b/>
          <w:spacing w:val="-5"/>
          <w:sz w:val="16"/>
        </w:rPr>
        <w:t xml:space="preserve"> </w:t>
      </w:r>
      <w:r>
        <w:rPr>
          <w:b/>
          <w:sz w:val="16"/>
        </w:rPr>
        <w:t>Branch</w:t>
      </w:r>
      <w:r>
        <w:rPr>
          <w:b/>
          <w:spacing w:val="-10"/>
          <w:sz w:val="16"/>
        </w:rPr>
        <w:t xml:space="preserve"> </w:t>
      </w:r>
      <w:r>
        <w:rPr>
          <w:b/>
          <w:sz w:val="16"/>
        </w:rPr>
        <w:t>Safeguarding</w:t>
      </w:r>
      <w:r>
        <w:rPr>
          <w:b/>
          <w:spacing w:val="-5"/>
          <w:sz w:val="16"/>
        </w:rPr>
        <w:t xml:space="preserve"> </w:t>
      </w:r>
      <w:r>
        <w:rPr>
          <w:b/>
          <w:sz w:val="16"/>
        </w:rPr>
        <w:t>Officer who will if necessary report the matter to the Local Authority or Police without delay. He/she will</w:t>
      </w:r>
      <w:r>
        <w:rPr>
          <w:b/>
          <w:spacing w:val="-20"/>
          <w:sz w:val="16"/>
        </w:rPr>
        <w:t xml:space="preserve"> </w:t>
      </w:r>
      <w:r>
        <w:rPr>
          <w:b/>
          <w:sz w:val="16"/>
        </w:rPr>
        <w:t>ensure:</w:t>
      </w:r>
    </w:p>
    <w:p w:rsidR="008B1B0C" w:rsidRDefault="000817A6" w:rsidP="000817A6">
      <w:pPr>
        <w:pStyle w:val="ListParagraph"/>
        <w:tabs>
          <w:tab w:val="left" w:pos="1004"/>
          <w:tab w:val="left" w:pos="1006"/>
        </w:tabs>
        <w:spacing w:before="1"/>
        <w:ind w:left="1005" w:right="1434" w:firstLine="0"/>
        <w:rPr>
          <w:b/>
          <w:sz w:val="16"/>
        </w:rPr>
      </w:pPr>
      <w:r>
        <w:rPr>
          <w:b/>
          <w:sz w:val="16"/>
        </w:rPr>
        <w:t xml:space="preserve">- </w:t>
      </w:r>
      <w:r w:rsidR="004E6BEA">
        <w:rPr>
          <w:b/>
          <w:sz w:val="16"/>
        </w:rPr>
        <w:t xml:space="preserve">Completion of the Incident Report Form and/or Witness </w:t>
      </w:r>
      <w:r w:rsidR="004E6BEA">
        <w:rPr>
          <w:b/>
          <w:spacing w:val="-7"/>
          <w:sz w:val="16"/>
        </w:rPr>
        <w:t xml:space="preserve">Incident </w:t>
      </w:r>
      <w:r w:rsidR="004E6BEA">
        <w:rPr>
          <w:b/>
          <w:sz w:val="16"/>
        </w:rPr>
        <w:t>Report</w:t>
      </w:r>
      <w:r w:rsidR="004E6BEA">
        <w:rPr>
          <w:b/>
          <w:spacing w:val="-7"/>
          <w:sz w:val="16"/>
        </w:rPr>
        <w:t xml:space="preserve"> </w:t>
      </w:r>
      <w:r w:rsidR="004E6BEA">
        <w:rPr>
          <w:b/>
          <w:sz w:val="16"/>
        </w:rPr>
        <w:t>Form</w:t>
      </w:r>
    </w:p>
    <w:p w:rsidR="008B1B0C" w:rsidRDefault="000817A6" w:rsidP="000817A6">
      <w:pPr>
        <w:pStyle w:val="ListParagraph"/>
        <w:tabs>
          <w:tab w:val="left" w:pos="1004"/>
          <w:tab w:val="left" w:pos="1006"/>
        </w:tabs>
        <w:spacing w:before="0" w:line="242" w:lineRule="auto"/>
        <w:ind w:left="1005" w:right="1437" w:firstLine="0"/>
        <w:rPr>
          <w:b/>
          <w:sz w:val="16"/>
        </w:rPr>
      </w:pPr>
      <w:r>
        <w:rPr>
          <w:b/>
          <w:sz w:val="16"/>
        </w:rPr>
        <w:t xml:space="preserve">- </w:t>
      </w:r>
      <w:r w:rsidR="004E6BEA">
        <w:rPr>
          <w:b/>
          <w:sz w:val="16"/>
        </w:rPr>
        <w:t xml:space="preserve">Immediate notification </w:t>
      </w:r>
      <w:r w:rsidR="004E6BEA">
        <w:rPr>
          <w:b/>
          <w:spacing w:val="3"/>
          <w:sz w:val="16"/>
        </w:rPr>
        <w:t xml:space="preserve">of </w:t>
      </w:r>
      <w:r w:rsidR="004E6BEA">
        <w:rPr>
          <w:b/>
          <w:sz w:val="16"/>
        </w:rPr>
        <w:t xml:space="preserve">Safeguarding Case Officer and/or </w:t>
      </w:r>
      <w:r w:rsidR="004E6BEA">
        <w:rPr>
          <w:b/>
          <w:spacing w:val="-17"/>
          <w:sz w:val="16"/>
        </w:rPr>
        <w:t xml:space="preserve">the </w:t>
      </w:r>
      <w:r w:rsidR="004E6BEA">
        <w:rPr>
          <w:b/>
          <w:sz w:val="16"/>
        </w:rPr>
        <w:t>Designated Safeguarding</w:t>
      </w:r>
      <w:r w:rsidR="004E6BEA">
        <w:rPr>
          <w:b/>
          <w:spacing w:val="-23"/>
          <w:sz w:val="16"/>
        </w:rPr>
        <w:t xml:space="preserve"> </w:t>
      </w:r>
      <w:r w:rsidR="004E6BEA">
        <w:rPr>
          <w:b/>
          <w:sz w:val="16"/>
        </w:rPr>
        <w:t>Lead</w:t>
      </w:r>
    </w:p>
    <w:p w:rsidR="008B1B0C" w:rsidRDefault="008B1B0C">
      <w:pPr>
        <w:pStyle w:val="BodyText"/>
        <w:rPr>
          <w:b/>
          <w:sz w:val="18"/>
        </w:rPr>
      </w:pPr>
    </w:p>
    <w:p w:rsidR="008B1B0C" w:rsidRDefault="008B1B0C">
      <w:pPr>
        <w:pStyle w:val="BodyText"/>
        <w:rPr>
          <w:b/>
          <w:sz w:val="18"/>
        </w:rPr>
      </w:pPr>
    </w:p>
    <w:p w:rsidR="008B1B0C" w:rsidRDefault="008B1B0C">
      <w:pPr>
        <w:pStyle w:val="BodyText"/>
        <w:spacing w:before="4"/>
        <w:rPr>
          <w:b/>
          <w:sz w:val="26"/>
        </w:rPr>
      </w:pPr>
    </w:p>
    <w:p w:rsidR="008B1B0C" w:rsidRDefault="004E6BEA">
      <w:pPr>
        <w:ind w:left="1432" w:right="2533" w:firstLine="5"/>
        <w:jc w:val="center"/>
        <w:rPr>
          <w:b/>
          <w:sz w:val="16"/>
        </w:rPr>
      </w:pPr>
      <w:r>
        <w:rPr>
          <w:b/>
          <w:sz w:val="16"/>
        </w:rPr>
        <w:t>If neither the Club Welfare Officer nor Branch Safeguarding Officer</w:t>
      </w:r>
      <w:r>
        <w:rPr>
          <w:b/>
          <w:spacing w:val="-26"/>
          <w:sz w:val="16"/>
        </w:rPr>
        <w:t xml:space="preserve"> </w:t>
      </w:r>
      <w:r>
        <w:rPr>
          <w:b/>
          <w:sz w:val="16"/>
        </w:rPr>
        <w:t>are available CONT</w:t>
      </w:r>
      <w:r>
        <w:rPr>
          <w:b/>
          <w:sz w:val="16"/>
        </w:rPr>
        <w:t>ACT the RLSS UK HQ Safeguarding Case Officer and/or Designated Safeguarding</w:t>
      </w:r>
      <w:r>
        <w:rPr>
          <w:b/>
          <w:spacing w:val="-15"/>
          <w:sz w:val="16"/>
        </w:rPr>
        <w:t xml:space="preserve"> </w:t>
      </w:r>
      <w:r>
        <w:rPr>
          <w:b/>
          <w:sz w:val="16"/>
        </w:rPr>
        <w:t>Lead</w:t>
      </w:r>
    </w:p>
    <w:p w:rsidR="008B1B0C" w:rsidRDefault="008B1B0C">
      <w:pPr>
        <w:jc w:val="center"/>
        <w:rPr>
          <w:sz w:val="16"/>
        </w:rPr>
        <w:sectPr w:rsidR="008B1B0C">
          <w:type w:val="continuous"/>
          <w:pgSz w:w="11900" w:h="16840"/>
          <w:pgMar w:top="1720" w:right="160" w:bottom="280" w:left="1160" w:header="720" w:footer="720" w:gutter="0"/>
          <w:cols w:num="2" w:space="720" w:equalWidth="0">
            <w:col w:w="2857" w:space="1017"/>
            <w:col w:w="6706"/>
          </w:cols>
        </w:sectPr>
      </w:pPr>
    </w:p>
    <w:p w:rsidR="008B1B0C" w:rsidRDefault="008B1B0C">
      <w:pPr>
        <w:pStyle w:val="BodyText"/>
        <w:rPr>
          <w:b/>
          <w:sz w:val="20"/>
        </w:rPr>
      </w:pPr>
    </w:p>
    <w:p w:rsidR="008B1B0C" w:rsidRDefault="008B1B0C">
      <w:pPr>
        <w:pStyle w:val="BodyText"/>
        <w:rPr>
          <w:b/>
          <w:sz w:val="20"/>
        </w:rPr>
      </w:pPr>
    </w:p>
    <w:p w:rsidR="008B1B0C" w:rsidRDefault="008B1B0C">
      <w:pPr>
        <w:pStyle w:val="BodyText"/>
        <w:spacing w:before="8"/>
        <w:rPr>
          <w:b/>
          <w:sz w:val="15"/>
        </w:rPr>
      </w:pPr>
    </w:p>
    <w:p w:rsidR="008B1B0C" w:rsidRDefault="004E6BEA">
      <w:pPr>
        <w:spacing w:before="99"/>
        <w:ind w:left="4552" w:right="1783" w:hanging="1"/>
        <w:jc w:val="center"/>
        <w:rPr>
          <w:b/>
          <w:sz w:val="16"/>
        </w:rPr>
      </w:pPr>
      <w:r>
        <w:rPr>
          <w:b/>
          <w:sz w:val="16"/>
        </w:rPr>
        <w:t>If the Safeguarding Case Officer and the Designated Safeguarding</w:t>
      </w:r>
      <w:r>
        <w:rPr>
          <w:b/>
          <w:spacing w:val="-5"/>
          <w:sz w:val="16"/>
        </w:rPr>
        <w:t xml:space="preserve"> </w:t>
      </w:r>
      <w:r>
        <w:rPr>
          <w:b/>
          <w:sz w:val="16"/>
        </w:rPr>
        <w:t>Lead</w:t>
      </w:r>
      <w:r>
        <w:rPr>
          <w:b/>
          <w:spacing w:val="-1"/>
          <w:sz w:val="16"/>
        </w:rPr>
        <w:t xml:space="preserve"> </w:t>
      </w:r>
      <w:r>
        <w:rPr>
          <w:b/>
          <w:sz w:val="16"/>
        </w:rPr>
        <w:t>at</w:t>
      </w:r>
      <w:r>
        <w:rPr>
          <w:b/>
          <w:spacing w:val="-8"/>
          <w:sz w:val="16"/>
        </w:rPr>
        <w:t xml:space="preserve"> </w:t>
      </w:r>
      <w:r>
        <w:rPr>
          <w:b/>
          <w:sz w:val="16"/>
        </w:rPr>
        <w:t>RLSS</w:t>
      </w:r>
      <w:r>
        <w:rPr>
          <w:b/>
          <w:spacing w:val="-5"/>
          <w:sz w:val="16"/>
        </w:rPr>
        <w:t xml:space="preserve"> </w:t>
      </w:r>
      <w:r>
        <w:rPr>
          <w:b/>
          <w:sz w:val="16"/>
        </w:rPr>
        <w:t>HQ is</w:t>
      </w:r>
      <w:r>
        <w:rPr>
          <w:b/>
          <w:spacing w:val="-7"/>
          <w:sz w:val="16"/>
        </w:rPr>
        <w:t xml:space="preserve"> </w:t>
      </w:r>
      <w:r>
        <w:rPr>
          <w:b/>
          <w:spacing w:val="2"/>
          <w:sz w:val="16"/>
        </w:rPr>
        <w:t>not</w:t>
      </w:r>
      <w:r>
        <w:rPr>
          <w:b/>
          <w:spacing w:val="-4"/>
          <w:sz w:val="16"/>
        </w:rPr>
        <w:t xml:space="preserve"> </w:t>
      </w:r>
      <w:r>
        <w:rPr>
          <w:b/>
          <w:sz w:val="16"/>
        </w:rPr>
        <w:t>available</w:t>
      </w:r>
      <w:r>
        <w:rPr>
          <w:b/>
          <w:spacing w:val="-5"/>
          <w:sz w:val="16"/>
        </w:rPr>
        <w:t xml:space="preserve"> </w:t>
      </w:r>
      <w:r>
        <w:rPr>
          <w:b/>
          <w:sz w:val="16"/>
        </w:rPr>
        <w:t>contact</w:t>
      </w:r>
      <w:r>
        <w:rPr>
          <w:b/>
          <w:spacing w:val="-4"/>
          <w:sz w:val="16"/>
        </w:rPr>
        <w:t xml:space="preserve"> </w:t>
      </w:r>
      <w:r>
        <w:rPr>
          <w:b/>
          <w:sz w:val="16"/>
        </w:rPr>
        <w:t>either</w:t>
      </w:r>
      <w:r>
        <w:rPr>
          <w:b/>
          <w:spacing w:val="-5"/>
          <w:sz w:val="16"/>
        </w:rPr>
        <w:t xml:space="preserve"> </w:t>
      </w:r>
      <w:r>
        <w:rPr>
          <w:b/>
          <w:sz w:val="16"/>
        </w:rPr>
        <w:t>the Police, Local Authority i.e. Children’s Services, Adult Services, Local</w:t>
      </w:r>
      <w:r>
        <w:rPr>
          <w:b/>
          <w:spacing w:val="-7"/>
          <w:sz w:val="16"/>
        </w:rPr>
        <w:t xml:space="preserve"> </w:t>
      </w:r>
      <w:r>
        <w:rPr>
          <w:b/>
          <w:sz w:val="16"/>
        </w:rPr>
        <w:t>Authority</w:t>
      </w:r>
      <w:r>
        <w:rPr>
          <w:b/>
          <w:spacing w:val="-4"/>
          <w:sz w:val="16"/>
        </w:rPr>
        <w:t xml:space="preserve"> </w:t>
      </w:r>
      <w:r>
        <w:rPr>
          <w:b/>
          <w:sz w:val="16"/>
        </w:rPr>
        <w:t>Designated</w:t>
      </w:r>
      <w:r>
        <w:rPr>
          <w:b/>
          <w:spacing w:val="-1"/>
          <w:sz w:val="16"/>
        </w:rPr>
        <w:t xml:space="preserve"> </w:t>
      </w:r>
      <w:r>
        <w:rPr>
          <w:b/>
          <w:sz w:val="16"/>
        </w:rPr>
        <w:t>Officer(LADO)</w:t>
      </w:r>
      <w:r>
        <w:rPr>
          <w:b/>
          <w:spacing w:val="-7"/>
          <w:sz w:val="16"/>
        </w:rPr>
        <w:t xml:space="preserve"> </w:t>
      </w:r>
      <w:r>
        <w:rPr>
          <w:b/>
          <w:sz w:val="16"/>
        </w:rPr>
        <w:t>or</w:t>
      </w:r>
      <w:r>
        <w:rPr>
          <w:b/>
          <w:spacing w:val="-1"/>
          <w:sz w:val="16"/>
        </w:rPr>
        <w:t xml:space="preserve"> </w:t>
      </w:r>
      <w:r>
        <w:rPr>
          <w:b/>
          <w:sz w:val="16"/>
        </w:rPr>
        <w:t>the</w:t>
      </w:r>
      <w:r>
        <w:rPr>
          <w:b/>
          <w:spacing w:val="-4"/>
          <w:sz w:val="16"/>
        </w:rPr>
        <w:t xml:space="preserve"> </w:t>
      </w:r>
      <w:r>
        <w:rPr>
          <w:b/>
          <w:sz w:val="16"/>
        </w:rPr>
        <w:t>MASH</w:t>
      </w:r>
      <w:r>
        <w:rPr>
          <w:b/>
          <w:spacing w:val="-5"/>
          <w:sz w:val="16"/>
        </w:rPr>
        <w:t xml:space="preserve"> </w:t>
      </w:r>
      <w:r>
        <w:rPr>
          <w:b/>
          <w:sz w:val="16"/>
        </w:rPr>
        <w:t>team,</w:t>
      </w:r>
      <w:r>
        <w:rPr>
          <w:b/>
          <w:spacing w:val="-4"/>
          <w:sz w:val="16"/>
        </w:rPr>
        <w:t xml:space="preserve"> </w:t>
      </w:r>
      <w:r>
        <w:rPr>
          <w:b/>
          <w:sz w:val="16"/>
        </w:rPr>
        <w:t>or the</w:t>
      </w:r>
      <w:r>
        <w:rPr>
          <w:b/>
          <w:spacing w:val="-7"/>
          <w:sz w:val="16"/>
        </w:rPr>
        <w:t xml:space="preserve"> </w:t>
      </w:r>
      <w:r>
        <w:rPr>
          <w:b/>
          <w:sz w:val="16"/>
        </w:rPr>
        <w:t>NSPCC</w:t>
      </w:r>
      <w:r>
        <w:rPr>
          <w:b/>
          <w:spacing w:val="-6"/>
          <w:sz w:val="16"/>
        </w:rPr>
        <w:t xml:space="preserve"> </w:t>
      </w:r>
      <w:r>
        <w:rPr>
          <w:b/>
          <w:sz w:val="16"/>
        </w:rPr>
        <w:t>Helpline</w:t>
      </w:r>
      <w:r>
        <w:rPr>
          <w:b/>
          <w:spacing w:val="-2"/>
          <w:sz w:val="16"/>
        </w:rPr>
        <w:t xml:space="preserve"> </w:t>
      </w:r>
      <w:r>
        <w:rPr>
          <w:b/>
          <w:sz w:val="16"/>
        </w:rPr>
        <w:t>for</w:t>
      </w:r>
      <w:r>
        <w:rPr>
          <w:b/>
          <w:spacing w:val="-3"/>
          <w:sz w:val="16"/>
        </w:rPr>
        <w:t xml:space="preserve"> </w:t>
      </w:r>
      <w:r>
        <w:rPr>
          <w:b/>
          <w:sz w:val="16"/>
        </w:rPr>
        <w:t>action/advice</w:t>
      </w:r>
      <w:r>
        <w:rPr>
          <w:b/>
          <w:spacing w:val="-2"/>
          <w:sz w:val="16"/>
        </w:rPr>
        <w:t xml:space="preserve"> </w:t>
      </w:r>
      <w:r>
        <w:rPr>
          <w:b/>
          <w:sz w:val="16"/>
        </w:rPr>
        <w:t>and</w:t>
      </w:r>
      <w:r>
        <w:rPr>
          <w:b/>
          <w:spacing w:val="-7"/>
          <w:sz w:val="16"/>
        </w:rPr>
        <w:t xml:space="preserve"> </w:t>
      </w:r>
      <w:r>
        <w:rPr>
          <w:b/>
          <w:sz w:val="16"/>
        </w:rPr>
        <w:t>inform</w:t>
      </w:r>
      <w:r>
        <w:rPr>
          <w:b/>
          <w:spacing w:val="-3"/>
          <w:sz w:val="16"/>
        </w:rPr>
        <w:t xml:space="preserve"> </w:t>
      </w:r>
      <w:r>
        <w:rPr>
          <w:b/>
          <w:sz w:val="16"/>
        </w:rPr>
        <w:t>the</w:t>
      </w:r>
      <w:r>
        <w:rPr>
          <w:b/>
          <w:spacing w:val="-2"/>
          <w:sz w:val="16"/>
        </w:rPr>
        <w:t xml:space="preserve"> </w:t>
      </w:r>
      <w:r>
        <w:rPr>
          <w:b/>
          <w:sz w:val="16"/>
        </w:rPr>
        <w:t>Club</w:t>
      </w:r>
    </w:p>
    <w:p w:rsidR="008B1B0C" w:rsidRDefault="008B1B0C">
      <w:pPr>
        <w:pStyle w:val="BodyText"/>
        <w:rPr>
          <w:b/>
          <w:sz w:val="20"/>
        </w:rPr>
      </w:pPr>
    </w:p>
    <w:p w:rsidR="008B1B0C" w:rsidRDefault="008B1B0C">
      <w:pPr>
        <w:pStyle w:val="BodyText"/>
        <w:spacing w:before="8"/>
        <w:rPr>
          <w:b/>
          <w:sz w:val="26"/>
        </w:rPr>
      </w:pPr>
    </w:p>
    <w:p w:rsidR="008B1B0C" w:rsidRDefault="004E6BEA">
      <w:pPr>
        <w:spacing w:before="97" w:line="192" w:lineRule="exact"/>
        <w:ind w:left="4732" w:right="1971"/>
        <w:jc w:val="center"/>
        <w:rPr>
          <w:b/>
          <w:sz w:val="16"/>
        </w:rPr>
      </w:pPr>
      <w:r>
        <w:rPr>
          <w:b/>
          <w:sz w:val="16"/>
        </w:rPr>
        <w:t>Designated Safeguarding Lead will liaise with the relevant statutory agencies or take on advice of Local Authority, Children’s Services or Adult Services as required</w:t>
      </w:r>
    </w:p>
    <w:p w:rsidR="008B1B0C" w:rsidRDefault="008B1B0C">
      <w:pPr>
        <w:spacing w:line="192" w:lineRule="exact"/>
        <w:jc w:val="center"/>
        <w:rPr>
          <w:sz w:val="16"/>
        </w:rPr>
        <w:sectPr w:rsidR="008B1B0C">
          <w:type w:val="continuous"/>
          <w:pgSz w:w="11900" w:h="16840"/>
          <w:pgMar w:top="1720" w:right="160" w:bottom="280" w:left="1160" w:header="720" w:footer="720" w:gutter="0"/>
          <w:cols w:space="720"/>
        </w:sectPr>
      </w:pPr>
    </w:p>
    <w:p w:rsidR="008B1B0C" w:rsidRDefault="004E6BEA">
      <w:pPr>
        <w:spacing w:before="84"/>
        <w:ind w:left="126"/>
        <w:jc w:val="both"/>
        <w:rPr>
          <w:b/>
          <w:sz w:val="31"/>
        </w:rPr>
      </w:pPr>
      <w:bookmarkStart w:id="1" w:name="_TOC_250060"/>
      <w:bookmarkEnd w:id="1"/>
      <w:r>
        <w:rPr>
          <w:b/>
          <w:color w:val="2E74B5"/>
          <w:sz w:val="31"/>
        </w:rPr>
        <w:lastRenderedPageBreak/>
        <w:t>Flow Chart 2: Safeg</w:t>
      </w:r>
      <w:r w:rsidR="000817A6">
        <w:rPr>
          <w:b/>
          <w:color w:val="2E74B5"/>
          <w:sz w:val="31"/>
        </w:rPr>
        <w:t xml:space="preserve">uarding a Person NOT in your </w:t>
      </w:r>
      <w:r>
        <w:rPr>
          <w:b/>
          <w:color w:val="2E74B5"/>
          <w:sz w:val="31"/>
        </w:rPr>
        <w:t>responsibility</w:t>
      </w:r>
    </w:p>
    <w:p w:rsidR="008B1B0C" w:rsidRDefault="008B1B0C">
      <w:pPr>
        <w:pStyle w:val="BodyText"/>
        <w:spacing w:before="230" w:line="252" w:lineRule="auto"/>
        <w:ind w:left="126" w:right="110"/>
        <w:jc w:val="both"/>
      </w:pPr>
      <w:r w:rsidRPr="008B1B0C">
        <w:pict>
          <v:group id="_x0000_s2339" style="position:absolute;left:0;text-align:left;margin-left:63.85pt;margin-top:67.6pt;width:422.9pt;height:342pt;z-index:1768;mso-wrap-distance-left:0;mso-wrap-distance-right:0;mso-position-horizontal-relative:page" coordorigin="1277,1352" coordsize="8458,6840">
            <v:shape id="_x0000_s2363" type="#_x0000_t75" style="position:absolute;left:1277;top:3636;width:2726;height:1243">
              <v:imagedata r:id="rId22" o:title=""/>
            </v:shape>
            <v:shape id="_x0000_s2362" type="#_x0000_t75" style="position:absolute;left:2367;top:1352;width:7368;height:1013">
              <v:imagedata r:id="rId23" o:title=""/>
            </v:shape>
            <v:shape id="_x0000_s2361" type="#_x0000_t75" style="position:absolute;left:2491;top:2350;width:350;height:307">
              <v:imagedata r:id="rId24" o:title=""/>
            </v:shape>
            <v:shape id="_x0000_s2360" type="#_x0000_t75" style="position:absolute;left:2266;top:2643;width:758;height:446">
              <v:imagedata r:id="rId25" o:title=""/>
            </v:shape>
            <v:shape id="_x0000_s2359" style="position:absolute;left:2482;top:3099;width:327;height:552" coordorigin="2482,3099" coordsize="327,552" o:spt="100" adj="0,,0" path="m2808,3542r-326,l2645,3651r163,-109xm2727,3099r-164,l2563,3542r164,l2727,3099xe" fillcolor="#70ad47" stroked="f">
              <v:stroke joinstyle="round"/>
              <v:formulas/>
              <v:path arrowok="t" o:connecttype="segments"/>
            </v:shape>
            <v:shape id="_x0000_s2358" style="position:absolute;left:2482;top:3099;width:327;height:552" coordorigin="2482,3099" coordsize="327,552" path="m2482,3542r81,l2563,3099r164,l2727,3542r81,l2645,3651,2482,3542xe" filled="f" strokecolor="#507e32" strokeweight=".96pt">
              <v:path arrowok="t"/>
            </v:shape>
            <v:shape id="_x0000_s2357" type="#_x0000_t75" style="position:absolute;left:4627;top:3574;width:4056;height:1368">
              <v:imagedata r:id="rId26" o:title=""/>
            </v:shape>
            <v:shape id="_x0000_s2356" style="position:absolute;left:6427;top:3017;width:327;height:543" coordorigin="6427,3017" coordsize="327,543" o:spt="100" adj="0,,0" path="m6754,3453r-327,l6591,3560r163,-107xm6672,3017r-163,l6509,3453r163,l6672,3017xe" fillcolor="#70ad47" stroked="f">
              <v:stroke joinstyle="round"/>
              <v:formulas/>
              <v:path arrowok="t" o:connecttype="segments"/>
            </v:shape>
            <v:shape id="_x0000_s2355" style="position:absolute;left:6427;top:3017;width:327;height:543" coordorigin="6427,3017" coordsize="327,543" path="m6427,3453r82,l6509,3017r163,l6672,3453r82,l6591,3560,6427,3453xe" filled="f" strokecolor="#507e32" strokeweight=".96pt">
              <v:path arrowok="t"/>
            </v:shape>
            <v:shape id="_x0000_s2354" type="#_x0000_t75" style="position:absolute;left:6451;top:2374;width:350;height:307">
              <v:imagedata r:id="rId24" o:title=""/>
            </v:shape>
            <v:shape id="_x0000_s2353" type="#_x0000_t75" style="position:absolute;left:6259;top:2672;width:758;height:461">
              <v:imagedata r:id="rId27" o:title=""/>
            </v:shape>
            <v:shape id="_x0000_s2352" style="position:absolute;left:8127;top:6737;width:250;height:485" coordorigin="8127,6737" coordsize="250,485" o:spt="100" adj="0,,0" path="m8376,7127r-249,l8251,7222r125,-95xm8314,6737r-125,l8189,7127r125,l8314,6737xe" fillcolor="#70ad47" stroked="f">
              <v:stroke joinstyle="round"/>
              <v:formulas/>
              <v:path arrowok="t" o:connecttype="segments"/>
            </v:shape>
            <v:shape id="_x0000_s2351" style="position:absolute;left:8127;top:6737;width:250;height:485" coordorigin="8127,6737" coordsize="250,485" path="m8127,7127r62,l8189,6737r125,l8314,7127r62,l8251,7222r-124,-95xe" filled="f" strokecolor="#507e32" strokeweight=".96pt">
              <v:path arrowok="t"/>
            </v:shape>
            <v:shape id="_x0000_s2350" type="#_x0000_t75" style="position:absolute;left:6754;top:5451;width:2914;height:1330">
              <v:imagedata r:id="rId28" o:title=""/>
            </v:shape>
            <v:shape id="_x0000_s2349" type="#_x0000_t75" style="position:absolute;left:6941;top:7208;width:2659;height:984">
              <v:imagedata r:id="rId29" o:title=""/>
            </v:shape>
            <v:shape id="_x0000_s2348" style="position:absolute;left:8088;top:4952;width:250;height:485" coordorigin="8088,4952" coordsize="250,485" o:spt="100" adj="0,,0" path="m8338,5342r-250,l8213,5436r125,-94xm8275,4952r-124,l8151,5342r124,l8275,4952xe" fillcolor="#70ad47" stroked="f">
              <v:stroke joinstyle="round"/>
              <v:formulas/>
              <v:path arrowok="t" o:connecttype="segments"/>
            </v:shape>
            <v:shape id="_x0000_s2347" style="position:absolute;left:8088;top:4952;width:250;height:485" coordorigin="8088,4952" coordsize="250,485" path="m8088,5342r63,l8151,4952r124,l8275,5342r63,l8213,5436r-125,-94xe" filled="f" strokecolor="#507e32" strokeweight=".96pt">
              <v:path arrowok="t"/>
            </v:shape>
            <v:shapetype id="_x0000_t202" coordsize="21600,21600" o:spt="202" path="m,l,21600r21600,l21600,xe">
              <v:stroke joinstyle="miter"/>
              <v:path gradientshapeok="t" o:connecttype="rect"/>
            </v:shapetype>
            <v:shape id="_x0000_s2346" type="#_x0000_t202" style="position:absolute;left:2535;top:1465;width:7050;height:779" filled="f" stroked="f">
              <v:textbox inset="0,0,0,0">
                <w:txbxContent>
                  <w:p w:rsidR="008B1B0C" w:rsidRDefault="004E6BEA">
                    <w:pPr>
                      <w:ind w:left="2572" w:right="-6" w:hanging="2573"/>
                      <w:rPr>
                        <w:b/>
                        <w:sz w:val="16"/>
                      </w:rPr>
                    </w:pPr>
                    <w:r>
                      <w:rPr>
                        <w:b/>
                        <w:sz w:val="16"/>
                      </w:rPr>
                      <w:t>Do you have immediate concerns for the safety or welfare of a child, young person or adult at risk WHO IS NOT YOUR RESPONSIBILITY?</w:t>
                    </w:r>
                  </w:p>
                  <w:p w:rsidR="008B1B0C" w:rsidRDefault="004E6BEA">
                    <w:pPr>
                      <w:spacing w:line="242" w:lineRule="auto"/>
                      <w:ind w:left="2596" w:right="-6" w:hanging="2530"/>
                      <w:rPr>
                        <w:b/>
                        <w:sz w:val="16"/>
                      </w:rPr>
                    </w:pPr>
                    <w:r>
                      <w:rPr>
                        <w:b/>
                        <w:sz w:val="16"/>
                      </w:rPr>
                      <w:t xml:space="preserve">Do you suspect abuse or </w:t>
                    </w:r>
                    <w:proofErr w:type="gramStart"/>
                    <w:r>
                      <w:rPr>
                        <w:b/>
                        <w:sz w:val="16"/>
                      </w:rPr>
                      <w:t>is</w:t>
                    </w:r>
                    <w:proofErr w:type="gramEnd"/>
                    <w:r>
                      <w:rPr>
                        <w:b/>
                        <w:sz w:val="16"/>
                      </w:rPr>
                      <w:t xml:space="preserve"> the child, young person or adult at risk WHO IS NOT YOUR RESPONSIBILITY is at risk of imminent danger?</w:t>
                    </w:r>
                  </w:p>
                </w:txbxContent>
              </v:textbox>
            </v:shape>
            <v:shape id="_x0000_s2345" type="#_x0000_t202" style="position:absolute;left:2525;top:2732;width:254;height:194" filled="f" stroked="f">
              <v:textbox inset="0,0,0,0">
                <w:txbxContent>
                  <w:p w:rsidR="008B1B0C" w:rsidRDefault="004E6BEA">
                    <w:pPr>
                      <w:spacing w:line="193" w:lineRule="exact"/>
                      <w:rPr>
                        <w:b/>
                        <w:sz w:val="16"/>
                      </w:rPr>
                    </w:pPr>
                    <w:r>
                      <w:rPr>
                        <w:b/>
                        <w:sz w:val="16"/>
                      </w:rPr>
                      <w:t>YES</w:t>
                    </w:r>
                  </w:p>
                </w:txbxContent>
              </v:textbox>
            </v:shape>
            <v:shape id="_x0000_s2344" type="#_x0000_t202" style="position:absolute;left:6533;top:2761;width:234;height:194" filled="f" stroked="f">
              <v:textbox inset="0,0,0,0">
                <w:txbxContent>
                  <w:p w:rsidR="008B1B0C" w:rsidRDefault="004E6BEA">
                    <w:pPr>
                      <w:spacing w:line="193" w:lineRule="exact"/>
                      <w:rPr>
                        <w:b/>
                        <w:sz w:val="16"/>
                      </w:rPr>
                    </w:pPr>
                    <w:r>
                      <w:rPr>
                        <w:b/>
                        <w:sz w:val="16"/>
                      </w:rPr>
                      <w:t>NO</w:t>
                    </w:r>
                  </w:p>
                </w:txbxContent>
              </v:textbox>
            </v:shape>
            <v:shape id="_x0000_s2343" type="#_x0000_t202" style="position:absolute;left:1450;top:3726;width:2404;height:976" filled="f" stroked="f">
              <v:textbox inset="0,0,0,0">
                <w:txbxContent>
                  <w:p w:rsidR="008B1B0C" w:rsidRDefault="004E6BEA">
                    <w:pPr>
                      <w:ind w:left="-1" w:right="18" w:hanging="5"/>
                      <w:jc w:val="center"/>
                      <w:rPr>
                        <w:b/>
                        <w:sz w:val="16"/>
                      </w:rPr>
                    </w:pPr>
                    <w:r>
                      <w:rPr>
                        <w:b/>
                        <w:sz w:val="16"/>
                      </w:rPr>
                      <w:t>Report to the Club Welfare Officer who will contact Statutory Agencies</w:t>
                    </w:r>
                  </w:p>
                  <w:p w:rsidR="008B1B0C" w:rsidRDefault="004E6BEA">
                    <w:pPr>
                      <w:spacing w:line="242" w:lineRule="auto"/>
                      <w:ind w:left="143" w:firstLine="225"/>
                      <w:rPr>
                        <w:b/>
                        <w:sz w:val="16"/>
                      </w:rPr>
                    </w:pPr>
                    <w:proofErr w:type="gramStart"/>
                    <w:r>
                      <w:rPr>
                        <w:b/>
                        <w:sz w:val="16"/>
                      </w:rPr>
                      <w:t>i.e</w:t>
                    </w:r>
                    <w:proofErr w:type="gramEnd"/>
                    <w:r>
                      <w:rPr>
                        <w:b/>
                        <w:sz w:val="16"/>
                      </w:rPr>
                      <w:t>. the Police, Children’s Services/Adult Services and the</w:t>
                    </w:r>
                  </w:p>
                  <w:p w:rsidR="008B1B0C" w:rsidRDefault="004E6BEA">
                    <w:pPr>
                      <w:spacing w:before="1" w:line="194" w:lineRule="exact"/>
                      <w:ind w:left="242" w:right="273"/>
                      <w:jc w:val="center"/>
                      <w:rPr>
                        <w:b/>
                        <w:sz w:val="16"/>
                      </w:rPr>
                    </w:pPr>
                    <w:r>
                      <w:rPr>
                        <w:b/>
                        <w:sz w:val="16"/>
                      </w:rPr>
                      <w:t>RLSS UK Safeguarding Team</w:t>
                    </w:r>
                  </w:p>
                </w:txbxContent>
              </v:textbox>
            </v:shape>
            <v:shape id="_x0000_s2342" type="#_x0000_t202" style="position:absolute;left:4791;top:3673;width:3576;height:1163" filled="f" stroked="f">
              <v:textbox inset="0,0,0,0">
                <w:txbxContent>
                  <w:p w:rsidR="008B1B0C" w:rsidRDefault="004E6BEA">
                    <w:pPr>
                      <w:spacing w:line="192" w:lineRule="exact"/>
                      <w:ind w:left="160" w:right="8"/>
                      <w:jc w:val="center"/>
                      <w:rPr>
                        <w:b/>
                        <w:sz w:val="16"/>
                      </w:rPr>
                    </w:pPr>
                    <w:r>
                      <w:rPr>
                        <w:b/>
                        <w:sz w:val="16"/>
                      </w:rPr>
                      <w:t>Contact:</w:t>
                    </w:r>
                  </w:p>
                  <w:p w:rsidR="008B1B0C" w:rsidRDefault="004E6BEA">
                    <w:pPr>
                      <w:ind w:right="6" w:firstLine="456"/>
                      <w:rPr>
                        <w:b/>
                        <w:sz w:val="16"/>
                      </w:rPr>
                    </w:pPr>
                    <w:r>
                      <w:rPr>
                        <w:b/>
                        <w:sz w:val="16"/>
                      </w:rPr>
                      <w:t>The Welfare Club Officer at your local Club RLSS UK HQ Safeguarding Team on 0300 3230 096</w:t>
                    </w:r>
                  </w:p>
                  <w:p w:rsidR="008B1B0C" w:rsidRDefault="004E6BEA">
                    <w:pPr>
                      <w:spacing w:before="3"/>
                      <w:ind w:left="167" w:right="8"/>
                      <w:jc w:val="center"/>
                      <w:rPr>
                        <w:b/>
                        <w:sz w:val="16"/>
                      </w:rPr>
                    </w:pPr>
                    <w:r>
                      <w:rPr>
                        <w:b/>
                        <w:sz w:val="16"/>
                      </w:rPr>
                      <w:t>The NSPCC Child Protection helpline for immediate advice 0808 800 50</w:t>
                    </w:r>
                    <w:r>
                      <w:rPr>
                        <w:b/>
                        <w:sz w:val="16"/>
                      </w:rPr>
                      <w:t>00</w:t>
                    </w:r>
                  </w:p>
                  <w:p w:rsidR="008B1B0C" w:rsidRDefault="004E6BEA">
                    <w:pPr>
                      <w:spacing w:line="187" w:lineRule="exact"/>
                      <w:ind w:left="155" w:right="8"/>
                      <w:jc w:val="center"/>
                      <w:rPr>
                        <w:b/>
                        <w:sz w:val="16"/>
                      </w:rPr>
                    </w:pPr>
                    <w:r>
                      <w:rPr>
                        <w:b/>
                        <w:sz w:val="16"/>
                      </w:rPr>
                      <w:t>Action on Elder Abuse 080 808 8141</w:t>
                    </w:r>
                  </w:p>
                </w:txbxContent>
              </v:textbox>
            </v:shape>
            <v:shape id="_x0000_s2341" type="#_x0000_t202" style="position:absolute;left:6975;top:5540;width:2491;height:1168" filled="f" stroked="f">
              <v:textbox inset="0,0,0,0">
                <w:txbxContent>
                  <w:p w:rsidR="008B1B0C" w:rsidRDefault="004E6BEA">
                    <w:pPr>
                      <w:ind w:right="18" w:hanging="8"/>
                      <w:jc w:val="center"/>
                      <w:rPr>
                        <w:b/>
                        <w:sz w:val="16"/>
                      </w:rPr>
                    </w:pPr>
                    <w:r>
                      <w:rPr>
                        <w:b/>
                        <w:sz w:val="16"/>
                      </w:rPr>
                      <w:t>If they are unavailable contact Local Authority i.e. The Local Authority Designated Officer (LADO), Multi Agency Safeguarding Team (MASH), Children’s Services/Adult Services</w:t>
                    </w:r>
                    <w:r>
                      <w:rPr>
                        <w:b/>
                        <w:spacing w:val="-22"/>
                        <w:sz w:val="16"/>
                      </w:rPr>
                      <w:t xml:space="preserve"> </w:t>
                    </w:r>
                    <w:r>
                      <w:rPr>
                        <w:b/>
                        <w:sz w:val="16"/>
                      </w:rPr>
                      <w:t>for advice and</w:t>
                    </w:r>
                    <w:r>
                      <w:rPr>
                        <w:b/>
                        <w:spacing w:val="-12"/>
                        <w:sz w:val="16"/>
                      </w:rPr>
                      <w:t xml:space="preserve"> </w:t>
                    </w:r>
                    <w:r>
                      <w:rPr>
                        <w:b/>
                        <w:sz w:val="16"/>
                      </w:rPr>
                      <w:t>guidance</w:t>
                    </w:r>
                  </w:p>
                </w:txbxContent>
              </v:textbox>
            </v:shape>
            <v:shape id="_x0000_s2340" type="#_x0000_t202" style="position:absolute;left:7210;top:7306;width:2131;height:775" filled="f" stroked="f">
              <v:textbox inset="0,0,0,0">
                <w:txbxContent>
                  <w:p w:rsidR="008B1B0C" w:rsidRDefault="004E6BEA">
                    <w:pPr>
                      <w:spacing w:line="237" w:lineRule="auto"/>
                      <w:ind w:right="18"/>
                      <w:jc w:val="center"/>
                      <w:rPr>
                        <w:b/>
                        <w:sz w:val="16"/>
                      </w:rPr>
                    </w:pPr>
                    <w:r>
                      <w:rPr>
                        <w:b/>
                        <w:sz w:val="16"/>
                      </w:rPr>
                      <w:t>Inform the Branch</w:t>
                    </w:r>
                    <w:r>
                      <w:rPr>
                        <w:b/>
                        <w:spacing w:val="-19"/>
                        <w:sz w:val="16"/>
                      </w:rPr>
                      <w:t xml:space="preserve"> </w:t>
                    </w:r>
                    <w:r>
                      <w:rPr>
                        <w:b/>
                        <w:sz w:val="16"/>
                      </w:rPr>
                      <w:t>Safeguarding Officer and the RLSS UK Safeguarding Team within 48 hours</w:t>
                    </w:r>
                  </w:p>
                </w:txbxContent>
              </v:textbox>
            </v:shape>
            <w10:wrap type="topAndBottom" anchorx="page"/>
          </v:group>
        </w:pict>
      </w:r>
      <w:r w:rsidR="004E6BEA">
        <w:rPr>
          <w:w w:val="105"/>
        </w:rPr>
        <w:t>If</w:t>
      </w:r>
      <w:r w:rsidR="004E6BEA">
        <w:rPr>
          <w:spacing w:val="-13"/>
          <w:w w:val="105"/>
        </w:rPr>
        <w:t xml:space="preserve"> </w:t>
      </w:r>
      <w:r w:rsidR="004E6BEA">
        <w:rPr>
          <w:w w:val="105"/>
        </w:rPr>
        <w:t>a</w:t>
      </w:r>
      <w:r w:rsidR="004E6BEA">
        <w:rPr>
          <w:spacing w:val="-12"/>
          <w:w w:val="105"/>
        </w:rPr>
        <w:t xml:space="preserve"> </w:t>
      </w:r>
      <w:r w:rsidR="004E6BEA">
        <w:rPr>
          <w:w w:val="105"/>
        </w:rPr>
        <w:t>child,</w:t>
      </w:r>
      <w:r w:rsidR="004E6BEA">
        <w:rPr>
          <w:spacing w:val="-13"/>
          <w:w w:val="105"/>
        </w:rPr>
        <w:t xml:space="preserve"> </w:t>
      </w:r>
      <w:r w:rsidR="004E6BEA">
        <w:rPr>
          <w:w w:val="105"/>
        </w:rPr>
        <w:t>young</w:t>
      </w:r>
      <w:r w:rsidR="004E6BEA">
        <w:rPr>
          <w:spacing w:val="-12"/>
          <w:w w:val="105"/>
        </w:rPr>
        <w:t xml:space="preserve"> </w:t>
      </w:r>
      <w:r w:rsidR="004E6BEA">
        <w:rPr>
          <w:w w:val="105"/>
        </w:rPr>
        <w:t>person</w:t>
      </w:r>
      <w:r w:rsidR="004E6BEA">
        <w:rPr>
          <w:spacing w:val="-12"/>
          <w:w w:val="105"/>
        </w:rPr>
        <w:t xml:space="preserve"> </w:t>
      </w:r>
      <w:r w:rsidR="004E6BEA">
        <w:rPr>
          <w:w w:val="105"/>
        </w:rPr>
        <w:t>or</w:t>
      </w:r>
      <w:r w:rsidR="004E6BEA">
        <w:rPr>
          <w:spacing w:val="-13"/>
          <w:w w:val="105"/>
        </w:rPr>
        <w:t xml:space="preserve"> </w:t>
      </w:r>
      <w:r w:rsidR="004E6BEA">
        <w:rPr>
          <w:w w:val="105"/>
        </w:rPr>
        <w:t>adult</w:t>
      </w:r>
      <w:r w:rsidR="004E6BEA">
        <w:rPr>
          <w:spacing w:val="-13"/>
          <w:w w:val="105"/>
        </w:rPr>
        <w:t xml:space="preserve"> </w:t>
      </w:r>
      <w:r w:rsidR="004E6BEA">
        <w:rPr>
          <w:w w:val="105"/>
        </w:rPr>
        <w:t>at</w:t>
      </w:r>
      <w:r w:rsidR="004E6BEA">
        <w:rPr>
          <w:spacing w:val="-13"/>
          <w:w w:val="105"/>
        </w:rPr>
        <w:t xml:space="preserve"> </w:t>
      </w:r>
      <w:r w:rsidR="004E6BEA">
        <w:rPr>
          <w:w w:val="105"/>
        </w:rPr>
        <w:t>risk</w:t>
      </w:r>
      <w:r w:rsidR="004E6BEA">
        <w:rPr>
          <w:spacing w:val="-12"/>
          <w:w w:val="105"/>
        </w:rPr>
        <w:t xml:space="preserve"> </w:t>
      </w:r>
      <w:r w:rsidR="004E6BEA">
        <w:rPr>
          <w:w w:val="105"/>
        </w:rPr>
        <w:t>for</w:t>
      </w:r>
      <w:r w:rsidR="004E6BEA">
        <w:rPr>
          <w:spacing w:val="-13"/>
          <w:w w:val="105"/>
        </w:rPr>
        <w:t xml:space="preserve"> </w:t>
      </w:r>
      <w:r w:rsidR="004E6BEA">
        <w:rPr>
          <w:w w:val="105"/>
        </w:rPr>
        <w:t>whom</w:t>
      </w:r>
      <w:r w:rsidR="004E6BEA">
        <w:rPr>
          <w:spacing w:val="-11"/>
          <w:w w:val="105"/>
        </w:rPr>
        <w:t xml:space="preserve"> </w:t>
      </w:r>
      <w:r w:rsidR="004E6BEA">
        <w:rPr>
          <w:w w:val="105"/>
        </w:rPr>
        <w:t>you</w:t>
      </w:r>
      <w:r w:rsidR="004E6BEA">
        <w:rPr>
          <w:spacing w:val="-12"/>
          <w:w w:val="105"/>
        </w:rPr>
        <w:t xml:space="preserve"> </w:t>
      </w:r>
      <w:r w:rsidR="004E6BEA">
        <w:rPr>
          <w:w w:val="105"/>
        </w:rPr>
        <w:t>are</w:t>
      </w:r>
      <w:r w:rsidR="004E6BEA">
        <w:rPr>
          <w:spacing w:val="-12"/>
          <w:w w:val="105"/>
        </w:rPr>
        <w:t xml:space="preserve"> </w:t>
      </w:r>
      <w:r w:rsidR="004E6BEA">
        <w:rPr>
          <w:w w:val="105"/>
        </w:rPr>
        <w:t>not</w:t>
      </w:r>
      <w:r w:rsidR="004E6BEA">
        <w:rPr>
          <w:spacing w:val="-13"/>
          <w:w w:val="105"/>
        </w:rPr>
        <w:t xml:space="preserve"> </w:t>
      </w:r>
      <w:r w:rsidR="004E6BEA">
        <w:rPr>
          <w:w w:val="105"/>
        </w:rPr>
        <w:t>responsible</w:t>
      </w:r>
      <w:r w:rsidR="004E6BEA">
        <w:rPr>
          <w:spacing w:val="-12"/>
          <w:w w:val="105"/>
        </w:rPr>
        <w:t xml:space="preserve"> </w:t>
      </w:r>
      <w:r w:rsidR="004E6BEA">
        <w:rPr>
          <w:w w:val="105"/>
        </w:rPr>
        <w:t>for</w:t>
      </w:r>
      <w:r w:rsidR="004E6BEA">
        <w:rPr>
          <w:spacing w:val="-13"/>
          <w:w w:val="105"/>
        </w:rPr>
        <w:t xml:space="preserve"> </w:t>
      </w:r>
      <w:r w:rsidR="004E6BEA">
        <w:rPr>
          <w:w w:val="105"/>
        </w:rPr>
        <w:t>informs</w:t>
      </w:r>
      <w:r w:rsidR="004E6BEA">
        <w:rPr>
          <w:spacing w:val="-13"/>
          <w:w w:val="105"/>
        </w:rPr>
        <w:t xml:space="preserve"> </w:t>
      </w:r>
      <w:r w:rsidR="004E6BEA">
        <w:rPr>
          <w:w w:val="105"/>
        </w:rPr>
        <w:t>you</w:t>
      </w:r>
      <w:r w:rsidR="004E6BEA">
        <w:rPr>
          <w:spacing w:val="-12"/>
          <w:w w:val="105"/>
        </w:rPr>
        <w:t xml:space="preserve"> </w:t>
      </w:r>
      <w:r w:rsidR="004E6BEA">
        <w:rPr>
          <w:w w:val="105"/>
        </w:rPr>
        <w:t>directly</w:t>
      </w:r>
      <w:r w:rsidR="004E6BEA">
        <w:rPr>
          <w:spacing w:val="-12"/>
          <w:w w:val="105"/>
        </w:rPr>
        <w:t xml:space="preserve"> </w:t>
      </w:r>
      <w:r w:rsidR="004E6BEA">
        <w:rPr>
          <w:w w:val="105"/>
        </w:rPr>
        <w:t>that</w:t>
      </w:r>
      <w:r w:rsidR="004E6BEA">
        <w:rPr>
          <w:spacing w:val="-13"/>
          <w:w w:val="105"/>
        </w:rPr>
        <w:t xml:space="preserve"> </w:t>
      </w:r>
      <w:r w:rsidR="004E6BEA">
        <w:rPr>
          <w:w w:val="105"/>
        </w:rPr>
        <w:t>he/she is being abused outside the RLSS UK environment (i.e. at home, school or some other setting) or through your own observations or by a third party you become aware of possible external abuse, please follow the actions</w:t>
      </w:r>
      <w:r w:rsidR="004E6BEA">
        <w:rPr>
          <w:spacing w:val="-10"/>
          <w:w w:val="105"/>
        </w:rPr>
        <w:t xml:space="preserve"> </w:t>
      </w:r>
      <w:r w:rsidR="004E6BEA">
        <w:rPr>
          <w:w w:val="105"/>
        </w:rPr>
        <w:t>below.</w:t>
      </w:r>
    </w:p>
    <w:p w:rsidR="008B1B0C" w:rsidRDefault="004E6BEA">
      <w:pPr>
        <w:spacing w:before="222"/>
        <w:ind w:left="126"/>
        <w:jc w:val="both"/>
        <w:rPr>
          <w:b/>
          <w:sz w:val="21"/>
        </w:rPr>
      </w:pPr>
      <w:r>
        <w:rPr>
          <w:b/>
          <w:color w:val="333333"/>
          <w:w w:val="105"/>
          <w:sz w:val="21"/>
        </w:rPr>
        <w:t xml:space="preserve">Reporting a safeguarding </w:t>
      </w:r>
      <w:r>
        <w:rPr>
          <w:b/>
          <w:color w:val="333333"/>
          <w:w w:val="105"/>
          <w:sz w:val="21"/>
        </w:rPr>
        <w:t>concern directly to Statutory Agencies</w:t>
      </w:r>
    </w:p>
    <w:p w:rsidR="008B1B0C" w:rsidRDefault="004E6BEA">
      <w:pPr>
        <w:pStyle w:val="BodyText"/>
        <w:spacing w:before="156" w:line="252" w:lineRule="auto"/>
        <w:ind w:left="126" w:right="112"/>
        <w:jc w:val="both"/>
      </w:pPr>
      <w:r>
        <w:rPr>
          <w:w w:val="105"/>
        </w:rPr>
        <w:t>Where a person including staff and volunteers makes a referral on a safeguarding concern directly to statutory agencies e.g. Local Authority or the Police it is likely that a Social Worker and possibly a Police Office</w:t>
      </w:r>
      <w:r>
        <w:rPr>
          <w:w w:val="105"/>
        </w:rPr>
        <w:t>r</w:t>
      </w:r>
      <w:r>
        <w:rPr>
          <w:spacing w:val="-18"/>
          <w:w w:val="105"/>
        </w:rPr>
        <w:t xml:space="preserve"> </w:t>
      </w:r>
      <w:r>
        <w:rPr>
          <w:w w:val="105"/>
        </w:rPr>
        <w:t>(safeguarding)</w:t>
      </w:r>
      <w:r>
        <w:rPr>
          <w:spacing w:val="-18"/>
          <w:w w:val="105"/>
        </w:rPr>
        <w:t xml:space="preserve"> </w:t>
      </w:r>
      <w:r>
        <w:rPr>
          <w:w w:val="105"/>
        </w:rPr>
        <w:t>will</w:t>
      </w:r>
      <w:r>
        <w:rPr>
          <w:spacing w:val="-18"/>
          <w:w w:val="105"/>
        </w:rPr>
        <w:t xml:space="preserve"> </w:t>
      </w:r>
      <w:r>
        <w:rPr>
          <w:w w:val="105"/>
        </w:rPr>
        <w:t>need</w:t>
      </w:r>
      <w:r>
        <w:rPr>
          <w:spacing w:val="-17"/>
          <w:w w:val="105"/>
        </w:rPr>
        <w:t xml:space="preserve"> </w:t>
      </w:r>
      <w:r>
        <w:rPr>
          <w:w w:val="105"/>
        </w:rPr>
        <w:t>information</w:t>
      </w:r>
      <w:r>
        <w:rPr>
          <w:spacing w:val="-17"/>
          <w:w w:val="105"/>
        </w:rPr>
        <w:t xml:space="preserve"> </w:t>
      </w:r>
      <w:r>
        <w:rPr>
          <w:w w:val="105"/>
        </w:rPr>
        <w:t>about</w:t>
      </w:r>
      <w:r>
        <w:rPr>
          <w:spacing w:val="-18"/>
          <w:w w:val="105"/>
        </w:rPr>
        <w:t xml:space="preserve"> </w:t>
      </w:r>
      <w:r>
        <w:rPr>
          <w:w w:val="105"/>
        </w:rPr>
        <w:t>the</w:t>
      </w:r>
      <w:r>
        <w:rPr>
          <w:spacing w:val="-18"/>
          <w:w w:val="105"/>
        </w:rPr>
        <w:t xml:space="preserve"> </w:t>
      </w:r>
      <w:r>
        <w:rPr>
          <w:w w:val="105"/>
        </w:rPr>
        <w:t>disclosure/abused</w:t>
      </w:r>
      <w:r>
        <w:rPr>
          <w:spacing w:val="-17"/>
          <w:w w:val="105"/>
        </w:rPr>
        <w:t xml:space="preserve"> </w:t>
      </w:r>
      <w:r>
        <w:rPr>
          <w:w w:val="105"/>
        </w:rPr>
        <w:t>witnessed/reasons</w:t>
      </w:r>
      <w:r>
        <w:rPr>
          <w:spacing w:val="-18"/>
          <w:w w:val="105"/>
        </w:rPr>
        <w:t xml:space="preserve"> </w:t>
      </w:r>
      <w:r>
        <w:rPr>
          <w:w w:val="105"/>
        </w:rPr>
        <w:t>for</w:t>
      </w:r>
      <w:r>
        <w:rPr>
          <w:spacing w:val="-18"/>
          <w:w w:val="105"/>
        </w:rPr>
        <w:t xml:space="preserve"> </w:t>
      </w:r>
      <w:r>
        <w:rPr>
          <w:w w:val="105"/>
        </w:rPr>
        <w:t>the</w:t>
      </w:r>
      <w:r>
        <w:rPr>
          <w:spacing w:val="-18"/>
          <w:w w:val="105"/>
        </w:rPr>
        <w:t xml:space="preserve"> </w:t>
      </w:r>
      <w:r>
        <w:rPr>
          <w:w w:val="105"/>
        </w:rPr>
        <w:t>concern from the referrer. In some instances, where prosecution is possible a police statement may be requested. Therefore,</w:t>
      </w:r>
      <w:r>
        <w:rPr>
          <w:spacing w:val="-10"/>
          <w:w w:val="105"/>
        </w:rPr>
        <w:t xml:space="preserve"> </w:t>
      </w:r>
      <w:r>
        <w:rPr>
          <w:w w:val="105"/>
        </w:rPr>
        <w:t>the</w:t>
      </w:r>
      <w:r>
        <w:rPr>
          <w:spacing w:val="-9"/>
          <w:w w:val="105"/>
        </w:rPr>
        <w:t xml:space="preserve"> </w:t>
      </w:r>
      <w:r>
        <w:rPr>
          <w:w w:val="105"/>
        </w:rPr>
        <w:t>involvement</w:t>
      </w:r>
      <w:r>
        <w:rPr>
          <w:spacing w:val="-9"/>
          <w:w w:val="105"/>
        </w:rPr>
        <w:t xml:space="preserve"> </w:t>
      </w:r>
      <w:r>
        <w:rPr>
          <w:w w:val="105"/>
        </w:rPr>
        <w:t>of</w:t>
      </w:r>
      <w:r>
        <w:rPr>
          <w:spacing w:val="-10"/>
          <w:w w:val="105"/>
        </w:rPr>
        <w:t xml:space="preserve"> </w:t>
      </w:r>
      <w:r>
        <w:rPr>
          <w:w w:val="105"/>
        </w:rPr>
        <w:t>the</w:t>
      </w:r>
      <w:r>
        <w:rPr>
          <w:spacing w:val="-9"/>
          <w:w w:val="105"/>
        </w:rPr>
        <w:t xml:space="preserve"> </w:t>
      </w:r>
      <w:r>
        <w:rPr>
          <w:w w:val="105"/>
        </w:rPr>
        <w:t>referrer</w:t>
      </w:r>
      <w:r>
        <w:rPr>
          <w:spacing w:val="-9"/>
          <w:w w:val="105"/>
        </w:rPr>
        <w:t xml:space="preserve"> </w:t>
      </w:r>
      <w:r>
        <w:rPr>
          <w:w w:val="105"/>
        </w:rPr>
        <w:t>(the</w:t>
      </w:r>
      <w:r>
        <w:rPr>
          <w:spacing w:val="-9"/>
          <w:w w:val="105"/>
        </w:rPr>
        <w:t xml:space="preserve"> </w:t>
      </w:r>
      <w:r>
        <w:rPr>
          <w:w w:val="105"/>
        </w:rPr>
        <w:t>pe</w:t>
      </w:r>
      <w:r>
        <w:rPr>
          <w:w w:val="105"/>
        </w:rPr>
        <w:t>rson</w:t>
      </w:r>
      <w:r>
        <w:rPr>
          <w:spacing w:val="-9"/>
          <w:w w:val="105"/>
        </w:rPr>
        <w:t xml:space="preserve"> </w:t>
      </w:r>
      <w:r>
        <w:rPr>
          <w:w w:val="105"/>
        </w:rPr>
        <w:t>who</w:t>
      </w:r>
      <w:r>
        <w:rPr>
          <w:spacing w:val="-9"/>
          <w:w w:val="105"/>
        </w:rPr>
        <w:t xml:space="preserve"> </w:t>
      </w:r>
      <w:r>
        <w:rPr>
          <w:w w:val="105"/>
        </w:rPr>
        <w:t>reported</w:t>
      </w:r>
      <w:r>
        <w:rPr>
          <w:spacing w:val="-9"/>
          <w:w w:val="105"/>
        </w:rPr>
        <w:t xml:space="preserve"> </w:t>
      </w:r>
      <w:r>
        <w:rPr>
          <w:w w:val="105"/>
        </w:rPr>
        <w:t>the</w:t>
      </w:r>
      <w:r>
        <w:rPr>
          <w:spacing w:val="-9"/>
          <w:w w:val="105"/>
        </w:rPr>
        <w:t xml:space="preserve"> </w:t>
      </w:r>
      <w:r>
        <w:rPr>
          <w:w w:val="105"/>
        </w:rPr>
        <w:t>concern)</w:t>
      </w:r>
      <w:r>
        <w:rPr>
          <w:spacing w:val="-10"/>
          <w:w w:val="105"/>
        </w:rPr>
        <w:t xml:space="preserve"> </w:t>
      </w:r>
      <w:r>
        <w:rPr>
          <w:w w:val="105"/>
        </w:rPr>
        <w:t>is</w:t>
      </w:r>
      <w:r>
        <w:rPr>
          <w:spacing w:val="-9"/>
          <w:w w:val="105"/>
        </w:rPr>
        <w:t xml:space="preserve"> </w:t>
      </w:r>
      <w:r>
        <w:rPr>
          <w:w w:val="105"/>
        </w:rPr>
        <w:t>likely</w:t>
      </w:r>
      <w:r>
        <w:rPr>
          <w:spacing w:val="-9"/>
          <w:w w:val="105"/>
        </w:rPr>
        <w:t xml:space="preserve"> </w:t>
      </w:r>
      <w:r>
        <w:rPr>
          <w:w w:val="105"/>
        </w:rPr>
        <w:t>to</w:t>
      </w:r>
      <w:r>
        <w:rPr>
          <w:spacing w:val="-9"/>
          <w:w w:val="105"/>
        </w:rPr>
        <w:t xml:space="preserve"> </w:t>
      </w:r>
      <w:r>
        <w:rPr>
          <w:w w:val="105"/>
        </w:rPr>
        <w:t>end.</w:t>
      </w:r>
      <w:r>
        <w:rPr>
          <w:spacing w:val="-10"/>
          <w:w w:val="105"/>
        </w:rPr>
        <w:t xml:space="preserve"> </w:t>
      </w:r>
      <w:r>
        <w:rPr>
          <w:w w:val="105"/>
        </w:rPr>
        <w:t>However, you should ensure</w:t>
      </w:r>
      <w:r>
        <w:rPr>
          <w:spacing w:val="-13"/>
          <w:w w:val="105"/>
        </w:rPr>
        <w:t xml:space="preserve"> </w:t>
      </w:r>
      <w:r>
        <w:rPr>
          <w:w w:val="105"/>
        </w:rPr>
        <w:t>that:</w:t>
      </w:r>
    </w:p>
    <w:p w:rsidR="008B1B0C" w:rsidRDefault="004E6BEA" w:rsidP="004E6BEA">
      <w:pPr>
        <w:pStyle w:val="ListParagraph"/>
        <w:numPr>
          <w:ilvl w:val="0"/>
          <w:numId w:val="1"/>
        </w:numPr>
        <w:tabs>
          <w:tab w:val="left" w:pos="846"/>
          <w:tab w:val="left" w:pos="847"/>
        </w:tabs>
        <w:spacing w:before="2"/>
        <w:rPr>
          <w:sz w:val="21"/>
        </w:rPr>
      </w:pPr>
      <w:r>
        <w:rPr>
          <w:w w:val="105"/>
          <w:sz w:val="21"/>
        </w:rPr>
        <w:t>The</w:t>
      </w:r>
      <w:r>
        <w:rPr>
          <w:spacing w:val="-4"/>
          <w:w w:val="105"/>
          <w:sz w:val="21"/>
        </w:rPr>
        <w:t xml:space="preserve"> </w:t>
      </w:r>
      <w:r>
        <w:rPr>
          <w:w w:val="105"/>
          <w:sz w:val="21"/>
        </w:rPr>
        <w:t>responsible</w:t>
      </w:r>
      <w:r>
        <w:rPr>
          <w:spacing w:val="-4"/>
          <w:w w:val="105"/>
          <w:sz w:val="21"/>
        </w:rPr>
        <w:t xml:space="preserve"> </w:t>
      </w:r>
      <w:r>
        <w:rPr>
          <w:w w:val="105"/>
          <w:sz w:val="21"/>
        </w:rPr>
        <w:t>person</w:t>
      </w:r>
      <w:r>
        <w:rPr>
          <w:spacing w:val="-4"/>
          <w:w w:val="105"/>
          <w:sz w:val="21"/>
        </w:rPr>
        <w:t xml:space="preserve"> </w:t>
      </w:r>
      <w:r>
        <w:rPr>
          <w:w w:val="105"/>
          <w:sz w:val="21"/>
        </w:rPr>
        <w:t>in</w:t>
      </w:r>
      <w:r>
        <w:rPr>
          <w:spacing w:val="-4"/>
          <w:w w:val="105"/>
          <w:sz w:val="21"/>
        </w:rPr>
        <w:t xml:space="preserve"> </w:t>
      </w:r>
      <w:r>
        <w:rPr>
          <w:w w:val="105"/>
          <w:sz w:val="21"/>
        </w:rPr>
        <w:t>your</w:t>
      </w:r>
      <w:r>
        <w:rPr>
          <w:spacing w:val="-5"/>
          <w:w w:val="105"/>
          <w:sz w:val="21"/>
        </w:rPr>
        <w:t xml:space="preserve"> </w:t>
      </w:r>
      <w:r>
        <w:rPr>
          <w:w w:val="105"/>
          <w:sz w:val="21"/>
        </w:rPr>
        <w:t>Local</w:t>
      </w:r>
      <w:r>
        <w:rPr>
          <w:spacing w:val="-5"/>
          <w:w w:val="105"/>
          <w:sz w:val="21"/>
        </w:rPr>
        <w:t xml:space="preserve"> </w:t>
      </w:r>
      <w:r>
        <w:rPr>
          <w:w w:val="105"/>
          <w:sz w:val="21"/>
        </w:rPr>
        <w:t>Authority</w:t>
      </w:r>
      <w:r>
        <w:rPr>
          <w:spacing w:val="-4"/>
          <w:w w:val="105"/>
          <w:sz w:val="21"/>
        </w:rPr>
        <w:t xml:space="preserve"> </w:t>
      </w:r>
      <w:r>
        <w:rPr>
          <w:w w:val="105"/>
          <w:sz w:val="21"/>
        </w:rPr>
        <w:t>or</w:t>
      </w:r>
      <w:r>
        <w:rPr>
          <w:spacing w:val="-5"/>
          <w:w w:val="105"/>
          <w:sz w:val="21"/>
        </w:rPr>
        <w:t xml:space="preserve"> </w:t>
      </w:r>
      <w:r>
        <w:rPr>
          <w:w w:val="105"/>
          <w:sz w:val="21"/>
        </w:rPr>
        <w:t>the</w:t>
      </w:r>
      <w:r>
        <w:rPr>
          <w:spacing w:val="-4"/>
          <w:w w:val="105"/>
          <w:sz w:val="21"/>
        </w:rPr>
        <w:t xml:space="preserve"> </w:t>
      </w:r>
      <w:r>
        <w:rPr>
          <w:w w:val="105"/>
          <w:sz w:val="21"/>
        </w:rPr>
        <w:t>Police</w:t>
      </w:r>
      <w:r>
        <w:rPr>
          <w:spacing w:val="-4"/>
          <w:w w:val="105"/>
          <w:sz w:val="21"/>
        </w:rPr>
        <w:t xml:space="preserve"> </w:t>
      </w:r>
      <w:r>
        <w:rPr>
          <w:w w:val="105"/>
          <w:sz w:val="21"/>
        </w:rPr>
        <w:t>acknowledges</w:t>
      </w:r>
      <w:r>
        <w:rPr>
          <w:spacing w:val="-5"/>
          <w:w w:val="105"/>
          <w:sz w:val="21"/>
        </w:rPr>
        <w:t xml:space="preserve"> </w:t>
      </w:r>
      <w:r>
        <w:rPr>
          <w:w w:val="105"/>
          <w:sz w:val="21"/>
        </w:rPr>
        <w:t>your</w:t>
      </w:r>
      <w:r>
        <w:rPr>
          <w:spacing w:val="-5"/>
          <w:w w:val="105"/>
          <w:sz w:val="21"/>
        </w:rPr>
        <w:t xml:space="preserve"> </w:t>
      </w:r>
      <w:r>
        <w:rPr>
          <w:w w:val="105"/>
          <w:sz w:val="21"/>
        </w:rPr>
        <w:t>referral.</w:t>
      </w:r>
    </w:p>
    <w:p w:rsidR="008B1B0C" w:rsidRDefault="004E6BEA" w:rsidP="004E6BEA">
      <w:pPr>
        <w:pStyle w:val="ListParagraph"/>
        <w:numPr>
          <w:ilvl w:val="0"/>
          <w:numId w:val="1"/>
        </w:numPr>
        <w:tabs>
          <w:tab w:val="left" w:pos="846"/>
          <w:tab w:val="left" w:pos="847"/>
        </w:tabs>
        <w:spacing w:before="10"/>
        <w:rPr>
          <w:sz w:val="21"/>
        </w:rPr>
      </w:pPr>
      <w:r>
        <w:rPr>
          <w:w w:val="105"/>
          <w:sz w:val="21"/>
        </w:rPr>
        <w:t>If</w:t>
      </w:r>
      <w:r>
        <w:rPr>
          <w:spacing w:val="-4"/>
          <w:w w:val="105"/>
          <w:sz w:val="21"/>
        </w:rPr>
        <w:t xml:space="preserve"> </w:t>
      </w:r>
      <w:r>
        <w:rPr>
          <w:w w:val="105"/>
          <w:sz w:val="21"/>
        </w:rPr>
        <w:t>you</w:t>
      </w:r>
      <w:r>
        <w:rPr>
          <w:spacing w:val="-3"/>
          <w:w w:val="105"/>
          <w:sz w:val="21"/>
        </w:rPr>
        <w:t xml:space="preserve"> </w:t>
      </w:r>
      <w:r>
        <w:rPr>
          <w:w w:val="105"/>
          <w:sz w:val="21"/>
        </w:rPr>
        <w:t>do</w:t>
      </w:r>
      <w:r>
        <w:rPr>
          <w:spacing w:val="-3"/>
          <w:w w:val="105"/>
          <w:sz w:val="21"/>
        </w:rPr>
        <w:t xml:space="preserve"> </w:t>
      </w:r>
      <w:r>
        <w:rPr>
          <w:w w:val="105"/>
          <w:sz w:val="21"/>
        </w:rPr>
        <w:t>not</w:t>
      </w:r>
      <w:r>
        <w:rPr>
          <w:spacing w:val="-4"/>
          <w:w w:val="105"/>
          <w:sz w:val="21"/>
        </w:rPr>
        <w:t xml:space="preserve"> </w:t>
      </w:r>
      <w:r>
        <w:rPr>
          <w:w w:val="105"/>
          <w:sz w:val="21"/>
        </w:rPr>
        <w:t>hear</w:t>
      </w:r>
      <w:r>
        <w:rPr>
          <w:spacing w:val="-4"/>
          <w:w w:val="105"/>
          <w:sz w:val="21"/>
        </w:rPr>
        <w:t xml:space="preserve"> </w:t>
      </w:r>
      <w:r>
        <w:rPr>
          <w:w w:val="105"/>
          <w:sz w:val="21"/>
        </w:rPr>
        <w:t>from</w:t>
      </w:r>
      <w:r>
        <w:rPr>
          <w:spacing w:val="-3"/>
          <w:w w:val="105"/>
          <w:sz w:val="21"/>
        </w:rPr>
        <w:t xml:space="preserve"> </w:t>
      </w:r>
      <w:r>
        <w:rPr>
          <w:w w:val="105"/>
          <w:sz w:val="21"/>
        </w:rPr>
        <w:t>them</w:t>
      </w:r>
      <w:r>
        <w:rPr>
          <w:spacing w:val="-3"/>
          <w:w w:val="105"/>
          <w:sz w:val="21"/>
        </w:rPr>
        <w:t xml:space="preserve"> </w:t>
      </w:r>
      <w:r>
        <w:rPr>
          <w:w w:val="105"/>
          <w:sz w:val="21"/>
        </w:rPr>
        <w:t>with</w:t>
      </w:r>
      <w:r>
        <w:rPr>
          <w:spacing w:val="-3"/>
          <w:w w:val="105"/>
          <w:sz w:val="21"/>
        </w:rPr>
        <w:t xml:space="preserve"> </w:t>
      </w:r>
      <w:r>
        <w:rPr>
          <w:w w:val="105"/>
          <w:sz w:val="21"/>
        </w:rPr>
        <w:t>3-5</w:t>
      </w:r>
      <w:r>
        <w:rPr>
          <w:spacing w:val="-3"/>
          <w:w w:val="105"/>
          <w:sz w:val="21"/>
        </w:rPr>
        <w:t xml:space="preserve"> </w:t>
      </w:r>
      <w:r>
        <w:rPr>
          <w:w w:val="105"/>
          <w:sz w:val="21"/>
        </w:rPr>
        <w:t>working</w:t>
      </w:r>
      <w:r>
        <w:rPr>
          <w:spacing w:val="-3"/>
          <w:w w:val="105"/>
          <w:sz w:val="21"/>
        </w:rPr>
        <w:t xml:space="preserve"> </w:t>
      </w:r>
      <w:r>
        <w:rPr>
          <w:w w:val="105"/>
          <w:sz w:val="21"/>
        </w:rPr>
        <w:t>days,</w:t>
      </w:r>
      <w:r>
        <w:rPr>
          <w:spacing w:val="-4"/>
          <w:w w:val="105"/>
          <w:sz w:val="21"/>
        </w:rPr>
        <w:t xml:space="preserve"> </w:t>
      </w:r>
      <w:r>
        <w:rPr>
          <w:w w:val="105"/>
          <w:sz w:val="21"/>
        </w:rPr>
        <w:t>please</w:t>
      </w:r>
      <w:r>
        <w:rPr>
          <w:spacing w:val="-3"/>
          <w:w w:val="105"/>
          <w:sz w:val="21"/>
        </w:rPr>
        <w:t xml:space="preserve"> </w:t>
      </w:r>
      <w:r>
        <w:rPr>
          <w:w w:val="105"/>
          <w:sz w:val="21"/>
        </w:rPr>
        <w:t>contact</w:t>
      </w:r>
      <w:r>
        <w:rPr>
          <w:spacing w:val="-4"/>
          <w:w w:val="105"/>
          <w:sz w:val="21"/>
        </w:rPr>
        <w:t xml:space="preserve"> </w:t>
      </w:r>
      <w:r>
        <w:rPr>
          <w:w w:val="105"/>
          <w:sz w:val="21"/>
        </w:rPr>
        <w:t>them</w:t>
      </w:r>
      <w:r>
        <w:rPr>
          <w:spacing w:val="-3"/>
          <w:w w:val="105"/>
          <w:sz w:val="21"/>
        </w:rPr>
        <w:t xml:space="preserve"> </w:t>
      </w:r>
      <w:r>
        <w:rPr>
          <w:w w:val="105"/>
          <w:sz w:val="21"/>
        </w:rPr>
        <w:t>again.</w:t>
      </w:r>
    </w:p>
    <w:p w:rsidR="008B1B0C" w:rsidRDefault="004E6BEA" w:rsidP="004E6BEA">
      <w:pPr>
        <w:pStyle w:val="ListParagraph"/>
        <w:numPr>
          <w:ilvl w:val="0"/>
          <w:numId w:val="1"/>
        </w:numPr>
        <w:tabs>
          <w:tab w:val="left" w:pos="847"/>
        </w:tabs>
        <w:spacing w:before="10" w:line="252" w:lineRule="auto"/>
        <w:ind w:right="113"/>
        <w:jc w:val="both"/>
        <w:rPr>
          <w:sz w:val="21"/>
        </w:rPr>
      </w:pPr>
      <w:r>
        <w:rPr>
          <w:w w:val="105"/>
          <w:sz w:val="21"/>
        </w:rPr>
        <w:t>Ensure</w:t>
      </w:r>
      <w:r>
        <w:rPr>
          <w:spacing w:val="-4"/>
          <w:w w:val="105"/>
          <w:sz w:val="21"/>
        </w:rPr>
        <w:t xml:space="preserve"> </w:t>
      </w:r>
      <w:r>
        <w:rPr>
          <w:w w:val="105"/>
          <w:sz w:val="21"/>
        </w:rPr>
        <w:t>that</w:t>
      </w:r>
      <w:r>
        <w:rPr>
          <w:spacing w:val="-4"/>
          <w:w w:val="105"/>
          <w:sz w:val="21"/>
        </w:rPr>
        <w:t xml:space="preserve"> </w:t>
      </w:r>
      <w:r>
        <w:rPr>
          <w:w w:val="105"/>
          <w:sz w:val="21"/>
        </w:rPr>
        <w:t>you</w:t>
      </w:r>
      <w:r>
        <w:rPr>
          <w:spacing w:val="-4"/>
          <w:w w:val="105"/>
          <w:sz w:val="21"/>
        </w:rPr>
        <w:t xml:space="preserve"> </w:t>
      </w:r>
      <w:r>
        <w:rPr>
          <w:w w:val="105"/>
          <w:sz w:val="21"/>
        </w:rPr>
        <w:t>keep</w:t>
      </w:r>
      <w:r>
        <w:rPr>
          <w:spacing w:val="-4"/>
          <w:w w:val="105"/>
          <w:sz w:val="21"/>
        </w:rPr>
        <w:t xml:space="preserve"> </w:t>
      </w:r>
      <w:r>
        <w:rPr>
          <w:w w:val="105"/>
          <w:sz w:val="21"/>
        </w:rPr>
        <w:t>a</w:t>
      </w:r>
      <w:r>
        <w:rPr>
          <w:spacing w:val="-4"/>
          <w:w w:val="105"/>
          <w:sz w:val="21"/>
        </w:rPr>
        <w:t xml:space="preserve"> </w:t>
      </w:r>
      <w:r>
        <w:rPr>
          <w:w w:val="105"/>
          <w:sz w:val="21"/>
        </w:rPr>
        <w:t>copy</w:t>
      </w:r>
      <w:r>
        <w:rPr>
          <w:spacing w:val="-4"/>
          <w:w w:val="105"/>
          <w:sz w:val="21"/>
        </w:rPr>
        <w:t xml:space="preserve"> </w:t>
      </w:r>
      <w:r>
        <w:rPr>
          <w:w w:val="105"/>
          <w:sz w:val="21"/>
        </w:rPr>
        <w:t>of</w:t>
      </w:r>
      <w:r>
        <w:rPr>
          <w:spacing w:val="-4"/>
          <w:w w:val="105"/>
          <w:sz w:val="21"/>
        </w:rPr>
        <w:t xml:space="preserve"> </w:t>
      </w:r>
      <w:r>
        <w:rPr>
          <w:w w:val="105"/>
          <w:sz w:val="21"/>
        </w:rPr>
        <w:t>the</w:t>
      </w:r>
      <w:r>
        <w:rPr>
          <w:spacing w:val="-4"/>
          <w:w w:val="105"/>
          <w:sz w:val="21"/>
        </w:rPr>
        <w:t xml:space="preserve"> </w:t>
      </w:r>
      <w:r>
        <w:rPr>
          <w:w w:val="105"/>
          <w:sz w:val="21"/>
        </w:rPr>
        <w:t>acknowledgement</w:t>
      </w:r>
      <w:r>
        <w:rPr>
          <w:spacing w:val="-4"/>
          <w:w w:val="105"/>
          <w:sz w:val="21"/>
        </w:rPr>
        <w:t xml:space="preserve"> </w:t>
      </w:r>
      <w:r>
        <w:rPr>
          <w:w w:val="105"/>
          <w:sz w:val="21"/>
        </w:rPr>
        <w:t>form/receipt</w:t>
      </w:r>
      <w:r>
        <w:rPr>
          <w:spacing w:val="-4"/>
          <w:w w:val="105"/>
          <w:sz w:val="21"/>
        </w:rPr>
        <w:t xml:space="preserve"> </w:t>
      </w:r>
      <w:r>
        <w:rPr>
          <w:w w:val="105"/>
          <w:sz w:val="21"/>
        </w:rPr>
        <w:t>from</w:t>
      </w:r>
      <w:r>
        <w:rPr>
          <w:spacing w:val="-3"/>
          <w:w w:val="105"/>
          <w:sz w:val="21"/>
        </w:rPr>
        <w:t xml:space="preserve"> </w:t>
      </w:r>
      <w:r>
        <w:rPr>
          <w:w w:val="105"/>
          <w:sz w:val="21"/>
        </w:rPr>
        <w:t>the</w:t>
      </w:r>
      <w:r>
        <w:rPr>
          <w:spacing w:val="-4"/>
          <w:w w:val="105"/>
          <w:sz w:val="21"/>
        </w:rPr>
        <w:t xml:space="preserve"> </w:t>
      </w:r>
      <w:r>
        <w:rPr>
          <w:w w:val="105"/>
          <w:sz w:val="21"/>
        </w:rPr>
        <w:t>Local</w:t>
      </w:r>
      <w:r>
        <w:rPr>
          <w:spacing w:val="-4"/>
          <w:w w:val="105"/>
          <w:sz w:val="21"/>
        </w:rPr>
        <w:t xml:space="preserve"> </w:t>
      </w:r>
      <w:r>
        <w:rPr>
          <w:w w:val="105"/>
          <w:sz w:val="21"/>
        </w:rPr>
        <w:t>Authority</w:t>
      </w:r>
      <w:r>
        <w:rPr>
          <w:spacing w:val="-4"/>
          <w:w w:val="105"/>
          <w:sz w:val="21"/>
        </w:rPr>
        <w:t xml:space="preserve"> </w:t>
      </w:r>
      <w:r>
        <w:rPr>
          <w:w w:val="105"/>
          <w:sz w:val="21"/>
        </w:rPr>
        <w:t>or</w:t>
      </w:r>
      <w:r>
        <w:rPr>
          <w:spacing w:val="-4"/>
          <w:w w:val="105"/>
          <w:sz w:val="21"/>
        </w:rPr>
        <w:t xml:space="preserve"> </w:t>
      </w:r>
      <w:r>
        <w:rPr>
          <w:w w:val="105"/>
          <w:sz w:val="21"/>
        </w:rPr>
        <w:t>the Police in the child’s /adult at risk</w:t>
      </w:r>
      <w:r>
        <w:rPr>
          <w:spacing w:val="-25"/>
          <w:w w:val="105"/>
          <w:sz w:val="21"/>
        </w:rPr>
        <w:t xml:space="preserve"> </w:t>
      </w:r>
      <w:r>
        <w:rPr>
          <w:w w:val="105"/>
          <w:sz w:val="21"/>
        </w:rPr>
        <w:t>record.</w:t>
      </w:r>
    </w:p>
    <w:p w:rsidR="008B1B0C" w:rsidRDefault="004E6BEA" w:rsidP="004E6BEA">
      <w:pPr>
        <w:pStyle w:val="ListParagraph"/>
        <w:numPr>
          <w:ilvl w:val="0"/>
          <w:numId w:val="1"/>
        </w:numPr>
        <w:tabs>
          <w:tab w:val="left" w:pos="847"/>
        </w:tabs>
        <w:spacing w:before="2" w:line="249" w:lineRule="auto"/>
        <w:ind w:right="109"/>
        <w:jc w:val="both"/>
        <w:rPr>
          <w:sz w:val="21"/>
        </w:rPr>
      </w:pPr>
      <w:r>
        <w:rPr>
          <w:w w:val="105"/>
          <w:sz w:val="21"/>
        </w:rPr>
        <w:t>Ensure that at the end of the discussion about the child/adult a risk, the referrer and the Local Authority Team dealing with the case are clear about who will be taking what action. The decision must be recorded by the team and by the</w:t>
      </w:r>
      <w:r>
        <w:rPr>
          <w:spacing w:val="-24"/>
          <w:w w:val="105"/>
          <w:sz w:val="21"/>
        </w:rPr>
        <w:t xml:space="preserve"> </w:t>
      </w:r>
      <w:r>
        <w:rPr>
          <w:w w:val="105"/>
          <w:sz w:val="21"/>
        </w:rPr>
        <w:t>referrer.</w:t>
      </w:r>
    </w:p>
    <w:p w:rsidR="008B1B0C" w:rsidRPr="000817A6" w:rsidRDefault="004E6BEA" w:rsidP="004E6BEA">
      <w:pPr>
        <w:pStyle w:val="ListParagraph"/>
        <w:numPr>
          <w:ilvl w:val="0"/>
          <w:numId w:val="1"/>
        </w:numPr>
        <w:tabs>
          <w:tab w:val="left" w:pos="847"/>
        </w:tabs>
        <w:spacing w:before="5" w:line="247" w:lineRule="auto"/>
        <w:ind w:right="111"/>
        <w:jc w:val="both"/>
        <w:rPr>
          <w:sz w:val="21"/>
        </w:rPr>
      </w:pPr>
      <w:r>
        <w:rPr>
          <w:w w:val="105"/>
          <w:sz w:val="21"/>
        </w:rPr>
        <w:t>Inform the</w:t>
      </w:r>
      <w:r>
        <w:rPr>
          <w:w w:val="105"/>
          <w:sz w:val="21"/>
        </w:rPr>
        <w:t xml:space="preserve"> Club Welfare Officer/Branch Safeguarding Officer and the Safeguarding Case Officer at RLSS UK</w:t>
      </w:r>
      <w:r>
        <w:rPr>
          <w:spacing w:val="-8"/>
          <w:w w:val="105"/>
          <w:sz w:val="21"/>
        </w:rPr>
        <w:t xml:space="preserve"> </w:t>
      </w:r>
      <w:r>
        <w:rPr>
          <w:w w:val="105"/>
          <w:sz w:val="21"/>
        </w:rPr>
        <w:t>HQ.</w:t>
      </w:r>
    </w:p>
    <w:p w:rsidR="008B1B0C" w:rsidRDefault="008B1B0C" w:rsidP="000817A6">
      <w:pPr>
        <w:pStyle w:val="BodyText"/>
        <w:spacing w:before="3"/>
        <w:rPr>
          <w:sz w:val="12"/>
        </w:rPr>
      </w:pPr>
    </w:p>
    <w:sectPr w:rsidR="008B1B0C" w:rsidSect="000817A6">
      <w:pgSz w:w="11900" w:h="16840"/>
      <w:pgMar w:top="1720" w:right="940" w:bottom="1240" w:left="1160" w:header="721" w:footer="9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B0C" w:rsidRDefault="008B1B0C" w:rsidP="008B1B0C">
      <w:r>
        <w:separator/>
      </w:r>
    </w:p>
  </w:endnote>
  <w:endnote w:type="continuationSeparator" w:id="0">
    <w:p w:rsidR="008B1B0C" w:rsidRDefault="008B1B0C" w:rsidP="008B1B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B0C" w:rsidRDefault="008B1B0C">
    <w:pPr>
      <w:pStyle w:val="BodyText"/>
      <w:spacing w:line="14" w:lineRule="auto"/>
      <w:rPr>
        <w:sz w:val="20"/>
      </w:rPr>
    </w:pPr>
    <w:r w:rsidRPr="008B1B0C">
      <w:pict>
        <v:shapetype id="_x0000_t202" coordsize="21600,21600" o:spt="202" path="m,l,21600r21600,l21600,xe">
          <v:stroke joinstyle="miter"/>
          <v:path gradientshapeok="t" o:connecttype="rect"/>
        </v:shapetype>
        <v:shape id="_x0000_s1138" type="#_x0000_t202" style="position:absolute;margin-left:295.75pt;margin-top:778.35pt;width:15.2pt;height:15.2pt;z-index:-226984;mso-position-horizontal-relative:page;mso-position-vertical-relative:page" filled="f" stroked="f">
          <v:textbox inset="0,0,0,0">
            <w:txbxContent>
              <w:p w:rsidR="008B1B0C" w:rsidRDefault="008B1B0C">
                <w:pPr>
                  <w:pStyle w:val="BodyText"/>
                  <w:spacing w:before="25"/>
                  <w:ind w:left="40"/>
                </w:pPr>
                <w:r>
                  <w:fldChar w:fldCharType="begin"/>
                </w:r>
                <w:r w:rsidR="004E6BEA">
                  <w:rPr>
                    <w:w w:val="105"/>
                  </w:rPr>
                  <w:instrText xml:space="preserve"> PAGE </w:instrText>
                </w:r>
                <w:r>
                  <w:fldChar w:fldCharType="separate"/>
                </w:r>
                <w:r w:rsidR="004E6BEA">
                  <w:rPr>
                    <w:noProof/>
                    <w:w w:val="105"/>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B0C" w:rsidRDefault="008B1B0C" w:rsidP="008B1B0C">
      <w:r>
        <w:separator/>
      </w:r>
    </w:p>
  </w:footnote>
  <w:footnote w:type="continuationSeparator" w:id="0">
    <w:p w:rsidR="008B1B0C" w:rsidRDefault="008B1B0C" w:rsidP="008B1B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67597"/>
    <w:multiLevelType w:val="hybridMultilevel"/>
    <w:tmpl w:val="CFF0A638"/>
    <w:lvl w:ilvl="0" w:tplc="5532E474">
      <w:numFmt w:val="bullet"/>
      <w:lvlText w:val=""/>
      <w:lvlJc w:val="left"/>
      <w:pPr>
        <w:ind w:left="846" w:hanging="360"/>
      </w:pPr>
      <w:rPr>
        <w:rFonts w:ascii="Symbol" w:eastAsia="Symbol" w:hAnsi="Symbol" w:cs="Symbol" w:hint="default"/>
        <w:w w:val="102"/>
        <w:sz w:val="21"/>
        <w:szCs w:val="21"/>
      </w:rPr>
    </w:lvl>
    <w:lvl w:ilvl="1" w:tplc="FA4856E6">
      <w:numFmt w:val="bullet"/>
      <w:lvlText w:val="•"/>
      <w:lvlJc w:val="left"/>
      <w:pPr>
        <w:ind w:left="1736" w:hanging="360"/>
      </w:pPr>
      <w:rPr>
        <w:rFonts w:hint="default"/>
      </w:rPr>
    </w:lvl>
    <w:lvl w:ilvl="2" w:tplc="334AFE6C">
      <w:numFmt w:val="bullet"/>
      <w:lvlText w:val="•"/>
      <w:lvlJc w:val="left"/>
      <w:pPr>
        <w:ind w:left="2632" w:hanging="360"/>
      </w:pPr>
      <w:rPr>
        <w:rFonts w:hint="default"/>
      </w:rPr>
    </w:lvl>
    <w:lvl w:ilvl="3" w:tplc="F89659DA">
      <w:numFmt w:val="bullet"/>
      <w:lvlText w:val="•"/>
      <w:lvlJc w:val="left"/>
      <w:pPr>
        <w:ind w:left="3528" w:hanging="360"/>
      </w:pPr>
      <w:rPr>
        <w:rFonts w:hint="default"/>
      </w:rPr>
    </w:lvl>
    <w:lvl w:ilvl="4" w:tplc="591CEF10">
      <w:numFmt w:val="bullet"/>
      <w:lvlText w:val="•"/>
      <w:lvlJc w:val="left"/>
      <w:pPr>
        <w:ind w:left="4424" w:hanging="360"/>
      </w:pPr>
      <w:rPr>
        <w:rFonts w:hint="default"/>
      </w:rPr>
    </w:lvl>
    <w:lvl w:ilvl="5" w:tplc="CB8E93CE">
      <w:numFmt w:val="bullet"/>
      <w:lvlText w:val="•"/>
      <w:lvlJc w:val="left"/>
      <w:pPr>
        <w:ind w:left="5320" w:hanging="360"/>
      </w:pPr>
      <w:rPr>
        <w:rFonts w:hint="default"/>
      </w:rPr>
    </w:lvl>
    <w:lvl w:ilvl="6" w:tplc="DFBAA250">
      <w:numFmt w:val="bullet"/>
      <w:lvlText w:val="•"/>
      <w:lvlJc w:val="left"/>
      <w:pPr>
        <w:ind w:left="6216" w:hanging="360"/>
      </w:pPr>
      <w:rPr>
        <w:rFonts w:hint="default"/>
      </w:rPr>
    </w:lvl>
    <w:lvl w:ilvl="7" w:tplc="5A2250B6">
      <w:numFmt w:val="bullet"/>
      <w:lvlText w:val="•"/>
      <w:lvlJc w:val="left"/>
      <w:pPr>
        <w:ind w:left="7112" w:hanging="360"/>
      </w:pPr>
      <w:rPr>
        <w:rFonts w:hint="default"/>
      </w:rPr>
    </w:lvl>
    <w:lvl w:ilvl="8" w:tplc="B686D320">
      <w:numFmt w:val="bullet"/>
      <w:lvlText w:val="•"/>
      <w:lvlJc w:val="left"/>
      <w:pPr>
        <w:ind w:left="8008" w:hanging="360"/>
      </w:pPr>
      <w:rPr>
        <w:rFonts w:hint="default"/>
      </w:rPr>
    </w:lvl>
  </w:abstractNum>
  <w:abstractNum w:abstractNumId="1">
    <w:nsid w:val="79074FFE"/>
    <w:multiLevelType w:val="multilevel"/>
    <w:tmpl w:val="4B86C490"/>
    <w:lvl w:ilvl="0">
      <w:start w:val="1"/>
      <w:numFmt w:val="lowerRoman"/>
      <w:lvlText w:val="%1"/>
      <w:lvlJc w:val="left"/>
      <w:pPr>
        <w:ind w:left="568" w:hanging="240"/>
        <w:jc w:val="left"/>
      </w:pPr>
      <w:rPr>
        <w:rFonts w:hint="default"/>
      </w:rPr>
    </w:lvl>
    <w:lvl w:ilvl="1">
      <w:start w:val="5"/>
      <w:numFmt w:val="lowerLetter"/>
      <w:lvlText w:val="%1.%2."/>
      <w:lvlJc w:val="left"/>
      <w:pPr>
        <w:ind w:left="568" w:hanging="240"/>
        <w:jc w:val="left"/>
      </w:pPr>
      <w:rPr>
        <w:rFonts w:ascii="Calibri" w:eastAsia="Calibri" w:hAnsi="Calibri" w:cs="Calibri" w:hint="default"/>
        <w:b/>
        <w:bCs/>
        <w:spacing w:val="-1"/>
        <w:w w:val="99"/>
        <w:sz w:val="16"/>
        <w:szCs w:val="16"/>
      </w:rPr>
    </w:lvl>
    <w:lvl w:ilvl="2">
      <w:numFmt w:val="bullet"/>
      <w:lvlText w:val="➢"/>
      <w:lvlJc w:val="left"/>
      <w:pPr>
        <w:ind w:left="1005" w:hanging="360"/>
      </w:pPr>
      <w:rPr>
        <w:rFonts w:ascii="Microsoft Sans Serif" w:eastAsia="Microsoft Sans Serif" w:hAnsi="Microsoft Sans Serif" w:cs="Microsoft Sans Serif" w:hint="default"/>
        <w:w w:val="268"/>
        <w:sz w:val="16"/>
        <w:szCs w:val="16"/>
      </w:rPr>
    </w:lvl>
    <w:lvl w:ilvl="3">
      <w:numFmt w:val="bullet"/>
      <w:lvlText w:val="•"/>
      <w:lvlJc w:val="left"/>
      <w:pPr>
        <w:ind w:left="551" w:hanging="360"/>
      </w:pPr>
      <w:rPr>
        <w:rFonts w:hint="default"/>
      </w:rPr>
    </w:lvl>
    <w:lvl w:ilvl="4">
      <w:numFmt w:val="bullet"/>
      <w:lvlText w:val="•"/>
      <w:lvlJc w:val="left"/>
      <w:pPr>
        <w:ind w:left="327" w:hanging="360"/>
      </w:pPr>
      <w:rPr>
        <w:rFonts w:hint="default"/>
      </w:rPr>
    </w:lvl>
    <w:lvl w:ilvl="5">
      <w:numFmt w:val="bullet"/>
      <w:lvlText w:val="•"/>
      <w:lvlJc w:val="left"/>
      <w:pPr>
        <w:ind w:left="103" w:hanging="360"/>
      </w:pPr>
      <w:rPr>
        <w:rFonts w:hint="default"/>
      </w:rPr>
    </w:lvl>
    <w:lvl w:ilvl="6">
      <w:numFmt w:val="bullet"/>
      <w:lvlText w:val="•"/>
      <w:lvlJc w:val="left"/>
      <w:pPr>
        <w:ind w:left="-121" w:hanging="360"/>
      </w:pPr>
      <w:rPr>
        <w:rFonts w:hint="default"/>
      </w:rPr>
    </w:lvl>
    <w:lvl w:ilvl="7">
      <w:numFmt w:val="bullet"/>
      <w:lvlText w:val="•"/>
      <w:lvlJc w:val="left"/>
      <w:pPr>
        <w:ind w:left="-345" w:hanging="360"/>
      </w:pPr>
      <w:rPr>
        <w:rFonts w:hint="default"/>
      </w:rPr>
    </w:lvl>
    <w:lvl w:ilvl="8">
      <w:numFmt w:val="bullet"/>
      <w:lvlText w:val="•"/>
      <w:lvlJc w:val="left"/>
      <w:pPr>
        <w:ind w:left="-570" w:hanging="360"/>
      </w:pPr>
      <w:rPr>
        <w:rFont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465"/>
    <o:shapelayout v:ext="edit">
      <o:idmap v:ext="edit" data="1"/>
    </o:shapelayout>
  </w:hdrShapeDefaults>
  <w:footnotePr>
    <w:footnote w:id="-1"/>
    <w:footnote w:id="0"/>
  </w:footnotePr>
  <w:endnotePr>
    <w:endnote w:id="-1"/>
    <w:endnote w:id="0"/>
  </w:endnotePr>
  <w:compat>
    <w:ulTrailSpace/>
    <w:useFELayout/>
  </w:compat>
  <w:rsids>
    <w:rsidRoot w:val="008B1B0C"/>
    <w:rsid w:val="000817A6"/>
    <w:rsid w:val="004E6BEA"/>
    <w:rsid w:val="008B1B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6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B1B0C"/>
    <w:rPr>
      <w:rFonts w:ascii="Calibri" w:eastAsia="Calibri" w:hAnsi="Calibri" w:cs="Calibri"/>
    </w:rPr>
  </w:style>
  <w:style w:type="paragraph" w:styleId="Heading1">
    <w:name w:val="heading 1"/>
    <w:basedOn w:val="Normal"/>
    <w:uiPriority w:val="1"/>
    <w:qFormat/>
    <w:rsid w:val="008B1B0C"/>
    <w:pPr>
      <w:spacing w:before="107"/>
      <w:ind w:left="106"/>
      <w:jc w:val="both"/>
      <w:outlineLvl w:val="0"/>
    </w:pPr>
    <w:rPr>
      <w:b/>
      <w:bCs/>
      <w:sz w:val="31"/>
      <w:szCs w:val="31"/>
    </w:rPr>
  </w:style>
  <w:style w:type="paragraph" w:styleId="Heading2">
    <w:name w:val="heading 2"/>
    <w:basedOn w:val="Normal"/>
    <w:uiPriority w:val="1"/>
    <w:qFormat/>
    <w:rsid w:val="008B1B0C"/>
    <w:pPr>
      <w:spacing w:before="220"/>
      <w:ind w:left="106"/>
      <w:jc w:val="both"/>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8B1B0C"/>
    <w:pPr>
      <w:spacing w:before="12"/>
      <w:ind w:left="106"/>
    </w:pPr>
    <w:rPr>
      <w:b/>
      <w:bCs/>
      <w:sz w:val="21"/>
      <w:szCs w:val="21"/>
    </w:rPr>
  </w:style>
  <w:style w:type="paragraph" w:styleId="TOC2">
    <w:name w:val="toc 2"/>
    <w:basedOn w:val="Normal"/>
    <w:uiPriority w:val="1"/>
    <w:qFormat/>
    <w:rsid w:val="008B1B0C"/>
    <w:pPr>
      <w:spacing w:before="12"/>
      <w:ind w:left="106"/>
    </w:pPr>
    <w:rPr>
      <w:sz w:val="21"/>
      <w:szCs w:val="21"/>
    </w:rPr>
  </w:style>
  <w:style w:type="paragraph" w:styleId="BodyText">
    <w:name w:val="Body Text"/>
    <w:basedOn w:val="Normal"/>
    <w:uiPriority w:val="1"/>
    <w:qFormat/>
    <w:rsid w:val="008B1B0C"/>
    <w:rPr>
      <w:sz w:val="21"/>
      <w:szCs w:val="21"/>
    </w:rPr>
  </w:style>
  <w:style w:type="paragraph" w:styleId="ListParagraph">
    <w:name w:val="List Paragraph"/>
    <w:basedOn w:val="Normal"/>
    <w:uiPriority w:val="1"/>
    <w:qFormat/>
    <w:rsid w:val="008B1B0C"/>
    <w:pPr>
      <w:spacing w:before="15"/>
      <w:ind w:left="826" w:hanging="360"/>
    </w:pPr>
  </w:style>
  <w:style w:type="paragraph" w:customStyle="1" w:styleId="TableParagraph">
    <w:name w:val="Table Paragraph"/>
    <w:basedOn w:val="Normal"/>
    <w:uiPriority w:val="1"/>
    <w:qFormat/>
    <w:rsid w:val="008B1B0C"/>
    <w:pPr>
      <w:spacing w:before="6"/>
      <w:ind w:left="100"/>
    </w:pPr>
  </w:style>
  <w:style w:type="paragraph" w:styleId="BalloonText">
    <w:name w:val="Balloon Text"/>
    <w:basedOn w:val="Normal"/>
    <w:link w:val="BalloonTextChar"/>
    <w:uiPriority w:val="99"/>
    <w:semiHidden/>
    <w:unhideWhenUsed/>
    <w:rsid w:val="000817A6"/>
    <w:rPr>
      <w:rFonts w:ascii="Tahoma" w:hAnsi="Tahoma" w:cs="Tahoma"/>
      <w:sz w:val="16"/>
      <w:szCs w:val="16"/>
    </w:rPr>
  </w:style>
  <w:style w:type="character" w:customStyle="1" w:styleId="BalloonTextChar">
    <w:name w:val="Balloon Text Char"/>
    <w:basedOn w:val="DefaultParagraphFont"/>
    <w:link w:val="BalloonText"/>
    <w:uiPriority w:val="99"/>
    <w:semiHidden/>
    <w:rsid w:val="000817A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Spencer</dc:creator>
  <cp:lastModifiedBy>Joe Spencer</cp:lastModifiedBy>
  <cp:revision>2</cp:revision>
  <dcterms:created xsi:type="dcterms:W3CDTF">2018-01-15T20:42:00Z</dcterms:created>
  <dcterms:modified xsi:type="dcterms:W3CDTF">2018-01-15T20:42:00Z</dcterms:modified>
</cp:coreProperties>
</file>